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9577" w:type="dxa"/>
        <w:tblLook w:val="04A0" w:firstRow="1" w:lastRow="0" w:firstColumn="1" w:lastColumn="0" w:noHBand="0" w:noVBand="1"/>
      </w:tblPr>
      <w:tblGrid>
        <w:gridCol w:w="3888"/>
        <w:gridCol w:w="2618"/>
        <w:gridCol w:w="3071"/>
      </w:tblGrid>
      <w:tr w:rsidR="00A21815" w14:paraId="35543671" w14:textId="77777777" w:rsidTr="004E655A">
        <w:trPr>
          <w:trHeight w:val="340"/>
        </w:trPr>
        <w:tc>
          <w:tcPr>
            <w:tcW w:w="3888" w:type="dxa"/>
          </w:tcPr>
          <w:p w14:paraId="159F1071" w14:textId="635F7927" w:rsidR="00A21815" w:rsidRPr="004E655A" w:rsidRDefault="0075766E" w:rsidP="004E655A">
            <w:pPr>
              <w:spacing w:after="2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Sammanfattning av u</w:t>
            </w:r>
            <w:r w:rsidR="004E655A" w:rsidRPr="004E655A">
              <w:rPr>
                <w:rFonts w:ascii="Arial" w:hAnsi="Arial" w:cs="Arial"/>
                <w:b/>
                <w:sz w:val="20"/>
                <w:szCs w:val="20"/>
              </w:rPr>
              <w:t>ppdrag</w:t>
            </w:r>
            <w:r>
              <w:rPr>
                <w:rFonts w:ascii="Arial" w:hAnsi="Arial" w:cs="Arial"/>
                <w:b/>
                <w:sz w:val="20"/>
                <w:szCs w:val="20"/>
              </w:rPr>
              <w:t>et</w:t>
            </w:r>
          </w:p>
        </w:tc>
        <w:tc>
          <w:tcPr>
            <w:tcW w:w="2618" w:type="dxa"/>
          </w:tcPr>
          <w:p w14:paraId="12468137" w14:textId="41A703C2" w:rsidR="00A21815" w:rsidRPr="004E655A" w:rsidRDefault="0075766E" w:rsidP="004E655A">
            <w:pPr>
              <w:spacing w:after="2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Beslut om uppdraget</w:t>
            </w:r>
          </w:p>
        </w:tc>
        <w:tc>
          <w:tcPr>
            <w:tcW w:w="3071" w:type="dxa"/>
          </w:tcPr>
          <w:p w14:paraId="35D7DD5E" w14:textId="0139ADD0" w:rsidR="00A21815" w:rsidRPr="004E655A" w:rsidRDefault="0075766E" w:rsidP="004E655A">
            <w:pPr>
              <w:spacing w:after="2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Rapporteringstidpunkt</w:t>
            </w:r>
          </w:p>
        </w:tc>
      </w:tr>
      <w:tr w:rsidR="00960D71" w:rsidRPr="009029A6" w14:paraId="66BF76B8" w14:textId="77777777" w:rsidTr="00BB3AC1">
        <w:tc>
          <w:tcPr>
            <w:tcW w:w="3888" w:type="dxa"/>
          </w:tcPr>
          <w:p w14:paraId="47F7ED2A" w14:textId="4986AB86" w:rsidR="00960D71" w:rsidRDefault="00960D71" w:rsidP="005B7018">
            <w:pPr>
              <w:spacing w:after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Uppdrag att </w:t>
            </w:r>
            <w:r w:rsidRPr="004A29C4">
              <w:rPr>
                <w:rFonts w:ascii="Arial" w:hAnsi="Arial" w:cs="Arial"/>
                <w:sz w:val="20"/>
                <w:szCs w:val="20"/>
              </w:rPr>
              <w:t>utvärdera lagen (2021:579) om förbud mot otillbörliga handelsmetoder vid köp av jordbruks- och livsmedelsprodukter med avseende på konsekvenser och villkor för köpare, leverantörer och primärproducenter i jordbruks- och livsmedelskedjan.</w:t>
            </w:r>
          </w:p>
        </w:tc>
        <w:tc>
          <w:tcPr>
            <w:tcW w:w="2618" w:type="dxa"/>
          </w:tcPr>
          <w:p w14:paraId="0D523928" w14:textId="188A18DF" w:rsidR="00570537" w:rsidRDefault="00960D71" w:rsidP="00570537">
            <w:pPr>
              <w:spacing w:after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 22 juni 2023</w:t>
            </w:r>
            <w:r w:rsidR="00570537">
              <w:rPr>
                <w:rFonts w:ascii="Arial" w:hAnsi="Arial" w:cs="Arial"/>
                <w:sz w:val="20"/>
                <w:szCs w:val="20"/>
              </w:rPr>
              <w:br/>
            </w:r>
            <w:r w:rsidR="00570537" w:rsidRPr="00570537">
              <w:rPr>
                <w:rFonts w:ascii="Arial" w:hAnsi="Arial" w:cs="Arial"/>
                <w:sz w:val="20"/>
                <w:szCs w:val="20"/>
              </w:rPr>
              <w:t>KN2023/03500</w:t>
            </w:r>
          </w:p>
        </w:tc>
        <w:tc>
          <w:tcPr>
            <w:tcW w:w="3071" w:type="dxa"/>
          </w:tcPr>
          <w:p w14:paraId="26675F4B" w14:textId="7D9A63EC" w:rsidR="00960D71" w:rsidRDefault="00960D71" w:rsidP="009417E8">
            <w:pPr>
              <w:spacing w:after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Senast </w:t>
            </w:r>
            <w:r w:rsidRPr="004A29C4">
              <w:rPr>
                <w:rFonts w:ascii="Arial" w:hAnsi="Arial" w:cs="Arial"/>
                <w:sz w:val="20"/>
                <w:szCs w:val="20"/>
              </w:rPr>
              <w:t>den 1 november 2025</w:t>
            </w:r>
          </w:p>
        </w:tc>
      </w:tr>
      <w:tr w:rsidR="002833BE" w:rsidRPr="009029A6" w14:paraId="141A4054" w14:textId="77777777" w:rsidTr="00BB3AC1">
        <w:tc>
          <w:tcPr>
            <w:tcW w:w="3888" w:type="dxa"/>
          </w:tcPr>
          <w:p w14:paraId="1CB32B92" w14:textId="6AB2B483" w:rsidR="002833BE" w:rsidRDefault="002833BE" w:rsidP="005B7018">
            <w:pPr>
              <w:spacing w:after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Uppdrag att kartlägga transparensen vad gäller prisbildningen på byggmaterialmarknaden och utreda hur den påverkar prisbildningen, konkurrensen och kostnadsutvecklingen inom byggsektorn. Verket ska lämna konkreta förslag.</w:t>
            </w:r>
          </w:p>
        </w:tc>
        <w:tc>
          <w:tcPr>
            <w:tcW w:w="2618" w:type="dxa"/>
          </w:tcPr>
          <w:p w14:paraId="209B3038" w14:textId="75E6052D" w:rsidR="002833BE" w:rsidRDefault="002833BE" w:rsidP="00570537">
            <w:pPr>
              <w:spacing w:after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 17 oktober 2024</w:t>
            </w:r>
          </w:p>
        </w:tc>
        <w:tc>
          <w:tcPr>
            <w:tcW w:w="3071" w:type="dxa"/>
          </w:tcPr>
          <w:p w14:paraId="7C95A650" w14:textId="1F6BB91D" w:rsidR="002833BE" w:rsidRDefault="002833BE" w:rsidP="009417E8">
            <w:pPr>
              <w:spacing w:after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Senast den 31 november 2025</w:t>
            </w:r>
          </w:p>
        </w:tc>
      </w:tr>
    </w:tbl>
    <w:p w14:paraId="6B3AB53D" w14:textId="02A2E05D" w:rsidR="00CF340A" w:rsidRPr="00A21815" w:rsidRDefault="00CF340A" w:rsidP="009029A6">
      <w:pPr>
        <w:rPr>
          <w:lang w:eastAsia="sv-SE"/>
        </w:rPr>
      </w:pPr>
    </w:p>
    <w:sectPr w:rsidR="00CF340A" w:rsidRPr="00A21815" w:rsidSect="00312B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70D81" w14:textId="77777777" w:rsidR="00312BB4" w:rsidRDefault="00312BB4" w:rsidP="00312BB4">
      <w:pPr>
        <w:spacing w:after="0" w:line="240" w:lineRule="auto"/>
      </w:pPr>
      <w:r>
        <w:separator/>
      </w:r>
    </w:p>
  </w:endnote>
  <w:endnote w:type="continuationSeparator" w:id="0">
    <w:p w14:paraId="5085CBBC" w14:textId="77777777" w:rsidR="00312BB4" w:rsidRDefault="00312BB4" w:rsidP="0031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3D665" w14:textId="77777777" w:rsidR="00372C93" w:rsidRDefault="00372C9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C3A45" w14:textId="77777777" w:rsidR="00372C93" w:rsidRDefault="00372C9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3C108" w14:textId="77777777" w:rsidR="00372C93" w:rsidRDefault="00372C9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9879C" w14:textId="77777777" w:rsidR="00312BB4" w:rsidRDefault="00312BB4" w:rsidP="00312BB4">
      <w:pPr>
        <w:spacing w:after="0" w:line="240" w:lineRule="auto"/>
      </w:pPr>
      <w:r>
        <w:separator/>
      </w:r>
    </w:p>
  </w:footnote>
  <w:footnote w:type="continuationSeparator" w:id="0">
    <w:p w14:paraId="7CE79B13" w14:textId="77777777" w:rsidR="00312BB4" w:rsidRDefault="00312BB4" w:rsidP="00312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0EA54" w14:textId="77777777" w:rsidR="00372C93" w:rsidRDefault="00372C9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F77B3" w14:textId="44D0EF44" w:rsidR="009D6CBE" w:rsidRDefault="009D6CBE" w:rsidP="002F6388">
    <w:pPr>
      <w:rPr>
        <w:b/>
        <w:bCs/>
        <w:lang w:eastAsia="sv-SE"/>
      </w:rPr>
    </w:pPr>
    <w:r>
      <w:t>B</w:t>
    </w:r>
    <w:r w:rsidR="00E82590">
      <w:t>ilaga</w:t>
    </w:r>
    <w:r w:rsidR="009A0984">
      <w:t xml:space="preserve"> till </w:t>
    </w:r>
    <w:r w:rsidR="001E309B">
      <w:t xml:space="preserve">beslut </w:t>
    </w:r>
    <w:r w:rsidR="009A0984">
      <w:t>I</w:t>
    </w:r>
    <w:r w:rsidR="00CA46AE">
      <w:t>:8</w:t>
    </w:r>
    <w:r w:rsidR="009A0984">
      <w:t xml:space="preserve"> </w:t>
    </w:r>
    <w:r w:rsidR="003619AE">
      <w:t xml:space="preserve">vid regeringssammanträde </w:t>
    </w:r>
    <w:r w:rsidR="0057084E">
      <w:t xml:space="preserve">den </w:t>
    </w:r>
    <w:r w:rsidR="00FC18B3">
      <w:t>19</w:t>
    </w:r>
    <w:r w:rsidR="009C669B">
      <w:t xml:space="preserve"> december 20</w:t>
    </w:r>
    <w:r w:rsidR="009639CC">
      <w:t>2</w:t>
    </w:r>
    <w:r w:rsidR="004F2A5F">
      <w:t>4</w:t>
    </w:r>
    <w:r w:rsidR="009C669B">
      <w:t xml:space="preserve"> </w:t>
    </w:r>
  </w:p>
  <w:p w14:paraId="20D23694" w14:textId="77777777" w:rsidR="00312BB4" w:rsidRPr="00312BB4" w:rsidRDefault="00CC6654" w:rsidP="00CC6654">
    <w:pPr>
      <w:pStyle w:val="Sidhuvud"/>
      <w:ind w:left="1166"/>
      <w:rPr>
        <w:b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5B352" w14:textId="77777777" w:rsidR="00372C93" w:rsidRDefault="00372C9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hideSpellingErrors/>
  <w:hideGrammaticalErrors/>
  <w:proofState w:spelling="clean" w:grammar="clean"/>
  <w:trackRevisions/>
  <w:defaultTabStop w:val="1304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40A"/>
    <w:rsid w:val="00001C0C"/>
    <w:rsid w:val="00006FE5"/>
    <w:rsid w:val="0003798F"/>
    <w:rsid w:val="00067872"/>
    <w:rsid w:val="000737F8"/>
    <w:rsid w:val="00102EB7"/>
    <w:rsid w:val="00125C7A"/>
    <w:rsid w:val="00143941"/>
    <w:rsid w:val="001518FB"/>
    <w:rsid w:val="001579F8"/>
    <w:rsid w:val="00190F37"/>
    <w:rsid w:val="00192454"/>
    <w:rsid w:val="001B6EFF"/>
    <w:rsid w:val="001E309B"/>
    <w:rsid w:val="001F0381"/>
    <w:rsid w:val="001F4FFA"/>
    <w:rsid w:val="00207968"/>
    <w:rsid w:val="00213BE0"/>
    <w:rsid w:val="00214C9A"/>
    <w:rsid w:val="00230AD9"/>
    <w:rsid w:val="002833BE"/>
    <w:rsid w:val="002E7D9A"/>
    <w:rsid w:val="002F6388"/>
    <w:rsid w:val="00312BB4"/>
    <w:rsid w:val="003472C4"/>
    <w:rsid w:val="003619AE"/>
    <w:rsid w:val="00372C93"/>
    <w:rsid w:val="003877AE"/>
    <w:rsid w:val="003D46C2"/>
    <w:rsid w:val="003E56E0"/>
    <w:rsid w:val="00451F81"/>
    <w:rsid w:val="00463CF8"/>
    <w:rsid w:val="004A29C4"/>
    <w:rsid w:val="004B339B"/>
    <w:rsid w:val="004B7DC6"/>
    <w:rsid w:val="004E655A"/>
    <w:rsid w:val="004F2A5F"/>
    <w:rsid w:val="00551DF2"/>
    <w:rsid w:val="00570537"/>
    <w:rsid w:val="0057084E"/>
    <w:rsid w:val="00586FB0"/>
    <w:rsid w:val="00593E45"/>
    <w:rsid w:val="005945BC"/>
    <w:rsid w:val="005A5D99"/>
    <w:rsid w:val="005B2E94"/>
    <w:rsid w:val="005B7018"/>
    <w:rsid w:val="005D6155"/>
    <w:rsid w:val="00614B21"/>
    <w:rsid w:val="006237D2"/>
    <w:rsid w:val="00623FF7"/>
    <w:rsid w:val="006D3287"/>
    <w:rsid w:val="006E689D"/>
    <w:rsid w:val="007311FA"/>
    <w:rsid w:val="00756A88"/>
    <w:rsid w:val="0075766E"/>
    <w:rsid w:val="007A440D"/>
    <w:rsid w:val="007D0221"/>
    <w:rsid w:val="007D4650"/>
    <w:rsid w:val="008038F6"/>
    <w:rsid w:val="0081735C"/>
    <w:rsid w:val="00824624"/>
    <w:rsid w:val="0088522E"/>
    <w:rsid w:val="008D59C7"/>
    <w:rsid w:val="009029A6"/>
    <w:rsid w:val="00917557"/>
    <w:rsid w:val="009417E8"/>
    <w:rsid w:val="00960D71"/>
    <w:rsid w:val="009639CC"/>
    <w:rsid w:val="009877FC"/>
    <w:rsid w:val="0099188A"/>
    <w:rsid w:val="009A05B0"/>
    <w:rsid w:val="009A0984"/>
    <w:rsid w:val="009A5779"/>
    <w:rsid w:val="009C669B"/>
    <w:rsid w:val="009D6CBE"/>
    <w:rsid w:val="00A21815"/>
    <w:rsid w:val="00A320FF"/>
    <w:rsid w:val="00A52A49"/>
    <w:rsid w:val="00AE00D9"/>
    <w:rsid w:val="00AE7F4B"/>
    <w:rsid w:val="00AF3418"/>
    <w:rsid w:val="00B02A8E"/>
    <w:rsid w:val="00B308FF"/>
    <w:rsid w:val="00B31CDB"/>
    <w:rsid w:val="00B73D8E"/>
    <w:rsid w:val="00B82A33"/>
    <w:rsid w:val="00B95C6D"/>
    <w:rsid w:val="00BA3B6E"/>
    <w:rsid w:val="00BB3AC1"/>
    <w:rsid w:val="00BF548C"/>
    <w:rsid w:val="00C33AF6"/>
    <w:rsid w:val="00C656C8"/>
    <w:rsid w:val="00CA46AE"/>
    <w:rsid w:val="00CC6654"/>
    <w:rsid w:val="00CF340A"/>
    <w:rsid w:val="00D3197F"/>
    <w:rsid w:val="00D878C2"/>
    <w:rsid w:val="00E12706"/>
    <w:rsid w:val="00E23A00"/>
    <w:rsid w:val="00E82590"/>
    <w:rsid w:val="00E87036"/>
    <w:rsid w:val="00E90148"/>
    <w:rsid w:val="00EC50BE"/>
    <w:rsid w:val="00EC603B"/>
    <w:rsid w:val="00EE3089"/>
    <w:rsid w:val="00F12BB6"/>
    <w:rsid w:val="00F145F2"/>
    <w:rsid w:val="00F51E1D"/>
    <w:rsid w:val="00FC18B3"/>
    <w:rsid w:val="00FC7DB4"/>
    <w:rsid w:val="00F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6854C1BA"/>
  <w15:docId w15:val="{0262AFE2-2BFE-4C90-82B7-F6A181E0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CF34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CF340A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styleId="Betoning">
    <w:name w:val="Emphasis"/>
    <w:basedOn w:val="Standardstycketeckensnitt"/>
    <w:uiPriority w:val="20"/>
    <w:qFormat/>
    <w:rsid w:val="00CF340A"/>
    <w:rPr>
      <w:i/>
      <w:iCs/>
    </w:rPr>
  </w:style>
  <w:style w:type="paragraph" w:styleId="Normalwebb">
    <w:name w:val="Normal (Web)"/>
    <w:basedOn w:val="Normal"/>
    <w:uiPriority w:val="99"/>
    <w:unhideWhenUsed/>
    <w:rsid w:val="00CF3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F340A"/>
    <w:rPr>
      <w:b/>
      <w:bCs/>
    </w:rPr>
  </w:style>
  <w:style w:type="table" w:styleId="Tabellrutnt">
    <w:name w:val="Table Grid"/>
    <w:basedOn w:val="Normaltabell"/>
    <w:uiPriority w:val="59"/>
    <w:rsid w:val="00A21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1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12BB4"/>
  </w:style>
  <w:style w:type="paragraph" w:styleId="Sidfot">
    <w:name w:val="footer"/>
    <w:basedOn w:val="Normal"/>
    <w:link w:val="SidfotChar"/>
    <w:uiPriority w:val="99"/>
    <w:unhideWhenUsed/>
    <w:rsid w:val="0031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12BB4"/>
  </w:style>
  <w:style w:type="paragraph" w:styleId="Ballongtext">
    <w:name w:val="Balloon Text"/>
    <w:basedOn w:val="Normal"/>
    <w:link w:val="BallongtextChar"/>
    <w:uiPriority w:val="99"/>
    <w:semiHidden/>
    <w:unhideWhenUsed/>
    <w:rsid w:val="00CC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6654"/>
    <w:rPr>
      <w:rFonts w:ascii="Tahoma" w:hAnsi="Tahoma" w:cs="Tahoma"/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417E8"/>
    <w:pPr>
      <w:spacing w:after="280"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417E8"/>
    <w:rPr>
      <w:sz w:val="20"/>
      <w:szCs w:val="20"/>
    </w:rPr>
  </w:style>
  <w:style w:type="paragraph" w:styleId="Revision">
    <w:name w:val="Revision"/>
    <w:hidden/>
    <w:uiPriority w:val="99"/>
    <w:semiHidden/>
    <w:rsid w:val="004A29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 xsi:nil="true"/>
    <k46d94c0acf84ab9a79866a9d8b1905f xmlns="cc625d36-bb37-4650-91b9-0c96159295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1D1958B531CC4ABD4898534158124F" ma:contentTypeVersion="5" ma:contentTypeDescription="Skapa ett nytt dokument." ma:contentTypeScope="" ma:versionID="1b652a49a89e4eca73ca7df683b98780">
  <xsd:schema xmlns:xsd="http://www.w3.org/2001/XMLSchema" xmlns:xs="http://www.w3.org/2001/XMLSchema" xmlns:p="http://schemas.microsoft.com/office/2006/metadata/properties" xmlns:ns2="35670e95-d5a3-4c2b-9f0d-a339565e4e06" xmlns:ns3="cc625d36-bb37-4650-91b9-0c96159295ba" targetNamespace="http://schemas.microsoft.com/office/2006/metadata/properties" ma:root="true" ma:fieldsID="f1866c4fbff8add09f4606e862e7ee86" ns2:_="" ns3:_="">
    <xsd:import namespace="35670e95-d5a3-4c2b-9f0d-a339565e4e06"/>
    <xsd:import namespace="cc625d36-bb37-4650-91b9-0c96159295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k46d94c0acf84ab9a79866a9d8b1905f" minOccurs="0"/>
                <xsd:element ref="ns3:edbe0b5c82304c8e847ab7b8c02a77c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Global taxonomikolumn" ma:hidden="true" ma:list="{ad43367e-e9aa-46fc-85f4-3496282a5313}" ma:internalName="TaxCatchAll" ma:readOnly="false" ma:showField="CatchAllData" ma:web="d8af1f7b-85ce-4392-83a1-8e5bbf6a91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2" nillable="true" ma:displayName="Organisatorisk enhet_0" ma:hidden="true" ma:internalName="k46d94c0acf84ab9a79866a9d8b1905f">
      <xsd:simpleType>
        <xsd:restriction base="dms:Note"/>
      </xsd:simpleType>
    </xsd:element>
    <xsd:element name="edbe0b5c82304c8e847ab7b8c02a77c3" ma:index="13" nillable="true" ma:displayName="Aktivitetskategori_0" ma:hidden="true" ma:internalName="edbe0b5c82304c8e847ab7b8c02a77c3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A53697C-2F52-4855-93A5-99CBD64380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65385B-146A-4829-967E-04E2BFC0D1C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35670e95-d5a3-4c2b-9f0d-a339565e4e0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C1CE21-D499-4CE4-93F8-5B4236EF2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cc625d36-bb37-4650-91b9-0c9615929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4F0971-7330-4040-B5F7-7AEB5E343CC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Lotta Lewin Pihlblad</dc:creator>
  <cp:lastModifiedBy>Erik Murray</cp:lastModifiedBy>
  <cp:revision>3</cp:revision>
  <cp:lastPrinted>2019-10-28T14:24:00Z</cp:lastPrinted>
  <dcterms:created xsi:type="dcterms:W3CDTF">2024-12-19T10:45:00Z</dcterms:created>
  <dcterms:modified xsi:type="dcterms:W3CDTF">2024-12-19T10:47:00Z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0x010100161D1958B531CC4ABD4898534158124F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3a9b7333-8b9d-4965-82c9-7b932d1ea66c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ActivityCategory0">
    <vt:lpwstr/>
  </property>
  <property fmtid="{D5CDD505-2E9C-101B-9397-08002B2CF9AE}" pid="9" name="edbe0b5c82304c8e847ab7b8c02a77c3">
    <vt:lpwstr/>
  </property>
  <property fmtid="{D5CDD505-2E9C-101B-9397-08002B2CF9AE}" pid="10" name="Order">
    <vt:r8>204700</vt:r8>
  </property>
</Properties>
</file>