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0A9B5" w14:textId="7BDEF9CD" w:rsidR="00CF717A" w:rsidRDefault="00346860" w:rsidP="003E527F">
      <w:pPr>
        <w:pStyle w:val="Rubrik"/>
      </w:pPr>
      <w:r>
        <w:t>Energimarknadsinspektionens</w:t>
      </w:r>
      <w:r w:rsidR="003E527F">
        <w:t xml:space="preserve"> pågående uppdrag </w:t>
      </w:r>
      <w:r w:rsidR="00B35048">
        <w:t xml:space="preserve">per </w:t>
      </w:r>
      <w:r w:rsidR="003E527F">
        <w:t>den 1 januari 202</w:t>
      </w:r>
      <w:r w:rsidR="002F1198">
        <w:t>5</w:t>
      </w:r>
    </w:p>
    <w:tbl>
      <w:tblPr>
        <w:tblStyle w:val="Tabellrutnt1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3680"/>
        <w:gridCol w:w="2377"/>
        <w:gridCol w:w="3003"/>
      </w:tblGrid>
      <w:tr w:rsidR="003E527F" w:rsidRPr="003E527F" w14:paraId="6A375CC5" w14:textId="77777777" w:rsidTr="003E527F">
        <w:tc>
          <w:tcPr>
            <w:tcW w:w="3680" w:type="dxa"/>
          </w:tcPr>
          <w:p w14:paraId="69BA5EF8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2DDA2CB5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377" w:type="dxa"/>
          </w:tcPr>
          <w:p w14:paraId="25F1E2B7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3003" w:type="dxa"/>
          </w:tcPr>
          <w:p w14:paraId="4B933A7B" w14:textId="77777777" w:rsidR="003E527F" w:rsidRPr="003E527F" w:rsidRDefault="003E527F" w:rsidP="003E527F">
            <w:pPr>
              <w:rPr>
                <w:rFonts w:ascii="TradeGothic" w:eastAsia="Calibri" w:hAnsi="TradeGothic" w:cs="Times New Roman"/>
                <w:b/>
                <w:bCs/>
              </w:rPr>
            </w:pPr>
            <w:r w:rsidRPr="003E527F"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6561A9" w:rsidRPr="003E527F" w14:paraId="41A06921" w14:textId="77777777" w:rsidTr="003E527F">
        <w:tc>
          <w:tcPr>
            <w:tcW w:w="3680" w:type="dxa"/>
          </w:tcPr>
          <w:p w14:paraId="695BE937" w14:textId="46E45796" w:rsidR="006561A9" w:rsidRPr="005B6FDC" w:rsidRDefault="006561A9" w:rsidP="005B6FD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 w:rsidRPr="005B6FDC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Uppdrag att årsvis avrapportera om genomförandeplan</w:t>
            </w:r>
          </w:p>
        </w:tc>
        <w:tc>
          <w:tcPr>
            <w:tcW w:w="2377" w:type="dxa"/>
          </w:tcPr>
          <w:p w14:paraId="060ED5ED" w14:textId="7CA24F7D" w:rsidR="006561A9" w:rsidRPr="005B6FDC" w:rsidRDefault="00156802" w:rsidP="005B6FDC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 xml:space="preserve">Den 22 juni 2022 </w:t>
            </w:r>
            <w:r w:rsidR="00F72F97" w:rsidRPr="005B6FDC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I2022/01394</w:t>
            </w:r>
          </w:p>
        </w:tc>
        <w:tc>
          <w:tcPr>
            <w:tcW w:w="3003" w:type="dxa"/>
          </w:tcPr>
          <w:p w14:paraId="02318AA4" w14:textId="7FEDAEB9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 xml:space="preserve">2025-12-01 </w:t>
            </w:r>
          </w:p>
        </w:tc>
      </w:tr>
      <w:tr w:rsidR="006561A9" w:rsidRPr="003E527F" w14:paraId="409180E9" w14:textId="77777777" w:rsidTr="003E527F">
        <w:tc>
          <w:tcPr>
            <w:tcW w:w="3680" w:type="dxa"/>
          </w:tcPr>
          <w:p w14:paraId="55D1D173" w14:textId="77E365CF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Uppdrag att följa upp mål om handläggningstider samt om bemötande och service hos vissa myndigheter.</w:t>
            </w:r>
          </w:p>
        </w:tc>
        <w:tc>
          <w:tcPr>
            <w:tcW w:w="2377" w:type="dxa"/>
          </w:tcPr>
          <w:p w14:paraId="46F989C3" w14:textId="77777777" w:rsidR="009D6AF0" w:rsidRPr="009D6AF0" w:rsidRDefault="009D6AF0" w:rsidP="006561A9">
            <w:pPr>
              <w:rPr>
                <w:color w:val="000000"/>
                <w:lang w:eastAsia="sv-SE"/>
              </w:rPr>
            </w:pPr>
            <w:r w:rsidRPr="009D6AF0">
              <w:rPr>
                <w:color w:val="000000"/>
                <w:lang w:eastAsia="sv-SE"/>
              </w:rPr>
              <w:t>Den 1 september 2022</w:t>
            </w:r>
          </w:p>
          <w:p w14:paraId="6D5D1F76" w14:textId="0C197065" w:rsidR="006561A9" w:rsidRPr="005B6FDC" w:rsidRDefault="009D6AF0" w:rsidP="006561A9">
            <w:pPr>
              <w:rPr>
                <w:rFonts w:eastAsia="Calibri" w:cs="Arial"/>
                <w:sz w:val="20"/>
                <w:szCs w:val="20"/>
              </w:rPr>
            </w:pPr>
            <w:r w:rsidRPr="009D6AF0">
              <w:rPr>
                <w:color w:val="000000"/>
                <w:lang w:eastAsia="sv-SE"/>
              </w:rPr>
              <w:t>N2022/01751</w:t>
            </w:r>
          </w:p>
        </w:tc>
        <w:tc>
          <w:tcPr>
            <w:tcW w:w="3003" w:type="dxa"/>
          </w:tcPr>
          <w:p w14:paraId="288CE748" w14:textId="75E163B9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5B6FDC">
              <w:rPr>
                <w:color w:val="000000"/>
                <w:lang w:eastAsia="sv-SE"/>
              </w:rPr>
              <w:t>Årligen t.o.m. 2029-02-15</w:t>
            </w:r>
          </w:p>
        </w:tc>
      </w:tr>
      <w:tr w:rsidR="006561A9" w:rsidRPr="003E527F" w14:paraId="176208AD" w14:textId="77777777" w:rsidTr="003E527F">
        <w:tc>
          <w:tcPr>
            <w:tcW w:w="3680" w:type="dxa"/>
          </w:tcPr>
          <w:p w14:paraId="575B15D4" w14:textId="43A22FBF" w:rsidR="006561A9" w:rsidRPr="005B6FDC" w:rsidRDefault="006561A9" w:rsidP="006561A9">
            <w:pPr>
              <w:rPr>
                <w:color w:val="000000"/>
                <w:lang w:eastAsia="sv-SE"/>
              </w:rPr>
            </w:pPr>
            <w:r w:rsidRPr="00F8556A">
              <w:rPr>
                <w:color w:val="000000"/>
                <w:lang w:eastAsia="sv-SE"/>
              </w:rPr>
              <w:t>Ändring av anvisningar för det civila försvaret för försvarsbeslutsperioden 2021–2025</w:t>
            </w:r>
          </w:p>
        </w:tc>
        <w:tc>
          <w:tcPr>
            <w:tcW w:w="2377" w:type="dxa"/>
          </w:tcPr>
          <w:p w14:paraId="5C6F29B6" w14:textId="77777777" w:rsidR="00A8740B" w:rsidRPr="00A8740B" w:rsidRDefault="00A8740B" w:rsidP="00A8740B">
            <w:pPr>
              <w:pStyle w:val="Default"/>
              <w:rPr>
                <w:rFonts w:asciiTheme="minorHAnsi" w:hAnsiTheme="minorHAnsi" w:cstheme="minorBidi"/>
                <w:sz w:val="22"/>
                <w:szCs w:val="22"/>
                <w:lang w:eastAsia="sv-SE"/>
              </w:rPr>
            </w:pPr>
            <w:r w:rsidRPr="00A8740B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Den 30 mars 2023</w:t>
            </w:r>
          </w:p>
          <w:p w14:paraId="5C614C4B" w14:textId="0C3EB33F" w:rsidR="006561A9" w:rsidRPr="005B6FDC" w:rsidRDefault="00A8740B" w:rsidP="00A8740B">
            <w:pPr>
              <w:pStyle w:val="Default"/>
              <w:rPr>
                <w:rFonts w:asciiTheme="minorHAnsi" w:eastAsia="Calibri" w:hAnsiTheme="minorHAnsi" w:cs="Arial"/>
                <w:sz w:val="20"/>
                <w:szCs w:val="20"/>
              </w:rPr>
            </w:pPr>
            <w:r w:rsidRPr="00A8740B">
              <w:rPr>
                <w:rFonts w:asciiTheme="minorHAnsi" w:hAnsiTheme="minorHAnsi" w:cstheme="minorBidi"/>
                <w:sz w:val="22"/>
                <w:szCs w:val="22"/>
                <w:lang w:eastAsia="sv-SE"/>
              </w:rPr>
              <w:t>Fö2023/00751</w:t>
            </w:r>
          </w:p>
        </w:tc>
        <w:tc>
          <w:tcPr>
            <w:tcW w:w="3003" w:type="dxa"/>
          </w:tcPr>
          <w:p w14:paraId="1BB8B0C4" w14:textId="1B07B6A6" w:rsidR="006561A9" w:rsidRPr="005B6FDC" w:rsidRDefault="002120F5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2025-10-01</w:t>
            </w:r>
          </w:p>
        </w:tc>
      </w:tr>
      <w:tr w:rsidR="006561A9" w:rsidRPr="003E527F" w14:paraId="12253F69" w14:textId="77777777" w:rsidTr="003E527F">
        <w:tc>
          <w:tcPr>
            <w:tcW w:w="3680" w:type="dxa"/>
          </w:tcPr>
          <w:p w14:paraId="49886BAB" w14:textId="04070F2B" w:rsidR="006561A9" w:rsidRPr="005B6FDC" w:rsidRDefault="003021F6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Genomförande av EU:s gasmarknadspaket</w:t>
            </w:r>
          </w:p>
        </w:tc>
        <w:tc>
          <w:tcPr>
            <w:tcW w:w="2377" w:type="dxa"/>
          </w:tcPr>
          <w:p w14:paraId="11974D0D" w14:textId="4469BC64" w:rsidR="006561A9" w:rsidRPr="00EA57AB" w:rsidRDefault="003A6CB7" w:rsidP="006561A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Den 14 december 2023 </w:t>
            </w:r>
            <w:r w:rsidR="003021F6" w:rsidRPr="00EA57AB">
              <w:rPr>
                <w:rFonts w:eastAsia="Calibri" w:cs="Arial"/>
              </w:rPr>
              <w:t>KN2023/04</w:t>
            </w:r>
            <w:r>
              <w:rPr>
                <w:rFonts w:eastAsia="Calibri" w:cs="Arial"/>
              </w:rPr>
              <w:t>5</w:t>
            </w:r>
            <w:r w:rsidR="003021F6" w:rsidRPr="00EA57AB">
              <w:rPr>
                <w:rFonts w:eastAsia="Calibri" w:cs="Arial"/>
              </w:rPr>
              <w:t>27</w:t>
            </w:r>
          </w:p>
        </w:tc>
        <w:tc>
          <w:tcPr>
            <w:tcW w:w="3003" w:type="dxa"/>
          </w:tcPr>
          <w:p w14:paraId="74739B99" w14:textId="0197EEC6" w:rsidR="006561A9" w:rsidRPr="005B6FDC" w:rsidRDefault="00EA57AB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2025-06-</w:t>
            </w:r>
            <w:r w:rsidR="003021F6">
              <w:rPr>
                <w:color w:val="000000"/>
                <w:lang w:eastAsia="sv-SE"/>
              </w:rPr>
              <w:t xml:space="preserve">27 </w:t>
            </w:r>
          </w:p>
        </w:tc>
      </w:tr>
      <w:tr w:rsidR="003021F6" w:rsidRPr="003E527F" w14:paraId="4B66A73E" w14:textId="77777777" w:rsidTr="003E527F">
        <w:tc>
          <w:tcPr>
            <w:tcW w:w="3680" w:type="dxa"/>
          </w:tcPr>
          <w:p w14:paraId="37C4B063" w14:textId="1D77D2A1" w:rsidR="003021F6" w:rsidRDefault="003021F6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Nätutvecklingsplaner</w:t>
            </w:r>
          </w:p>
        </w:tc>
        <w:tc>
          <w:tcPr>
            <w:tcW w:w="2377" w:type="dxa"/>
          </w:tcPr>
          <w:p w14:paraId="0FAFA2CE" w14:textId="0C6DCAEA" w:rsidR="003021F6" w:rsidRPr="00EA57AB" w:rsidRDefault="008419FA" w:rsidP="006561A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Den 21 december 2023 </w:t>
            </w:r>
            <w:r w:rsidR="003021F6" w:rsidRPr="00EA57AB">
              <w:rPr>
                <w:rFonts w:eastAsia="Calibri" w:cs="Arial"/>
              </w:rPr>
              <w:t>KN2023/</w:t>
            </w:r>
            <w:r w:rsidR="00EA57AB">
              <w:rPr>
                <w:rFonts w:eastAsia="Calibri" w:cs="Arial"/>
              </w:rPr>
              <w:t>04607</w:t>
            </w:r>
          </w:p>
        </w:tc>
        <w:tc>
          <w:tcPr>
            <w:tcW w:w="3003" w:type="dxa"/>
          </w:tcPr>
          <w:p w14:paraId="60056E55" w14:textId="62C24A89" w:rsidR="003021F6" w:rsidRDefault="003021F6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2025</w:t>
            </w:r>
            <w:r w:rsidR="00EA57AB">
              <w:rPr>
                <w:color w:val="000000"/>
                <w:lang w:eastAsia="sv-SE"/>
              </w:rPr>
              <w:t>-08-31</w:t>
            </w:r>
          </w:p>
        </w:tc>
      </w:tr>
      <w:tr w:rsidR="003021F6" w:rsidRPr="003E527F" w14:paraId="4E739F5A" w14:textId="77777777" w:rsidTr="003E527F">
        <w:tc>
          <w:tcPr>
            <w:tcW w:w="3680" w:type="dxa"/>
          </w:tcPr>
          <w:p w14:paraId="4F15098A" w14:textId="4E7BEE5D" w:rsidR="003021F6" w:rsidRDefault="003021F6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Genomförande av EU:s reviderade elmarknadslagstiftning</w:t>
            </w:r>
          </w:p>
        </w:tc>
        <w:tc>
          <w:tcPr>
            <w:tcW w:w="2377" w:type="dxa"/>
          </w:tcPr>
          <w:p w14:paraId="751BE03A" w14:textId="2838BD19" w:rsidR="003021F6" w:rsidRPr="00EA57AB" w:rsidRDefault="00844ACE" w:rsidP="006561A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Den 22 februari 2024 </w:t>
            </w:r>
            <w:r w:rsidR="003021F6" w:rsidRPr="00EA57AB">
              <w:rPr>
                <w:rFonts w:eastAsia="Calibri" w:cs="Arial"/>
              </w:rPr>
              <w:t>KN2024/00430</w:t>
            </w:r>
          </w:p>
        </w:tc>
        <w:tc>
          <w:tcPr>
            <w:tcW w:w="3003" w:type="dxa"/>
          </w:tcPr>
          <w:p w14:paraId="4975FCE4" w14:textId="5076BC9C" w:rsidR="003021F6" w:rsidRDefault="003021F6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2025</w:t>
            </w:r>
            <w:r w:rsidR="00EA57AB">
              <w:rPr>
                <w:color w:val="000000"/>
                <w:lang w:eastAsia="sv-SE"/>
              </w:rPr>
              <w:t>-01-20</w:t>
            </w:r>
          </w:p>
        </w:tc>
      </w:tr>
      <w:tr w:rsidR="003021F6" w:rsidRPr="003E527F" w14:paraId="107BFC75" w14:textId="77777777" w:rsidTr="003E527F">
        <w:tc>
          <w:tcPr>
            <w:tcW w:w="3680" w:type="dxa"/>
          </w:tcPr>
          <w:p w14:paraId="076F8A97" w14:textId="0DC40613" w:rsidR="003021F6" w:rsidRDefault="003021F6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Analysera behovet av ett förstärkt kundskydd på fjärrvärmemarknaden</w:t>
            </w:r>
          </w:p>
        </w:tc>
        <w:tc>
          <w:tcPr>
            <w:tcW w:w="2377" w:type="dxa"/>
          </w:tcPr>
          <w:p w14:paraId="5D246F96" w14:textId="6C5A0E84" w:rsidR="003021F6" w:rsidRPr="00EA57AB" w:rsidRDefault="00844ACE" w:rsidP="006561A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Den 31 mars 2024 </w:t>
            </w:r>
            <w:r w:rsidR="003021F6" w:rsidRPr="00EA57AB">
              <w:rPr>
                <w:rFonts w:eastAsia="Calibri" w:cs="Arial"/>
              </w:rPr>
              <w:t>KN2024/00724</w:t>
            </w:r>
          </w:p>
        </w:tc>
        <w:tc>
          <w:tcPr>
            <w:tcW w:w="3003" w:type="dxa"/>
          </w:tcPr>
          <w:p w14:paraId="59D9B830" w14:textId="2429CCCF" w:rsidR="003021F6" w:rsidRDefault="003021F6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2025</w:t>
            </w:r>
            <w:r w:rsidR="00EA57AB">
              <w:rPr>
                <w:color w:val="000000"/>
                <w:lang w:eastAsia="sv-SE"/>
              </w:rPr>
              <w:t>-12-12</w:t>
            </w:r>
          </w:p>
        </w:tc>
      </w:tr>
      <w:tr w:rsidR="00223E6D" w:rsidRPr="003E527F" w14:paraId="5312D4C6" w14:textId="77777777" w:rsidTr="003E527F">
        <w:tc>
          <w:tcPr>
            <w:tcW w:w="3680" w:type="dxa"/>
          </w:tcPr>
          <w:p w14:paraId="573FD795" w14:textId="631E2A29" w:rsidR="00223E6D" w:rsidRDefault="00223E6D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Utreda förutsättningarna för nätföretagens tillgängliggörande av viss information enligt det reviderade direktivet om förnybar energi</w:t>
            </w:r>
          </w:p>
        </w:tc>
        <w:tc>
          <w:tcPr>
            <w:tcW w:w="2377" w:type="dxa"/>
          </w:tcPr>
          <w:p w14:paraId="2A40C940" w14:textId="77777777" w:rsidR="00223E6D" w:rsidRDefault="00223E6D" w:rsidP="006561A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Den 26 september 2024</w:t>
            </w:r>
          </w:p>
          <w:p w14:paraId="473E59FA" w14:textId="38CE4498" w:rsidR="00223E6D" w:rsidRDefault="00223E6D" w:rsidP="006561A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KN2024/01854</w:t>
            </w:r>
          </w:p>
        </w:tc>
        <w:tc>
          <w:tcPr>
            <w:tcW w:w="3003" w:type="dxa"/>
          </w:tcPr>
          <w:p w14:paraId="3E0EA669" w14:textId="0287B067" w:rsidR="00223E6D" w:rsidRDefault="00223E6D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2025-03-31</w:t>
            </w:r>
          </w:p>
        </w:tc>
      </w:tr>
      <w:tr w:rsidR="00B3666E" w:rsidRPr="003E527F" w14:paraId="050E170D" w14:textId="77777777" w:rsidTr="003E527F">
        <w:tc>
          <w:tcPr>
            <w:tcW w:w="3680" w:type="dxa"/>
          </w:tcPr>
          <w:p w14:paraId="0390A56A" w14:textId="6CFB6F2D" w:rsidR="00B3666E" w:rsidRDefault="00B3666E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 xml:space="preserve">Uppdrag att </w:t>
            </w:r>
            <w:r w:rsidR="00B82D53">
              <w:rPr>
                <w:color w:val="000000"/>
                <w:lang w:eastAsia="sv-SE"/>
              </w:rPr>
              <w:t>uppdatera regelverk och metoder för utformning och integrering av intermittent elproduktion i elsystemet</w:t>
            </w:r>
          </w:p>
        </w:tc>
        <w:tc>
          <w:tcPr>
            <w:tcW w:w="2377" w:type="dxa"/>
          </w:tcPr>
          <w:p w14:paraId="5F268AE1" w14:textId="5BFBBD3E" w:rsidR="00B3666E" w:rsidRDefault="00036E71" w:rsidP="006561A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Den </w:t>
            </w:r>
            <w:r w:rsidR="00B82D53">
              <w:rPr>
                <w:rFonts w:eastAsia="Calibri" w:cs="Arial"/>
              </w:rPr>
              <w:t>12</w:t>
            </w:r>
            <w:r>
              <w:rPr>
                <w:rFonts w:eastAsia="Calibri" w:cs="Arial"/>
              </w:rPr>
              <w:t xml:space="preserve"> december 2024 KN2024/</w:t>
            </w:r>
            <w:r w:rsidR="00B82D53">
              <w:rPr>
                <w:rFonts w:eastAsia="Calibri" w:cs="Arial"/>
              </w:rPr>
              <w:t>02495</w:t>
            </w:r>
          </w:p>
        </w:tc>
        <w:tc>
          <w:tcPr>
            <w:tcW w:w="3003" w:type="dxa"/>
          </w:tcPr>
          <w:p w14:paraId="64AABC7E" w14:textId="77ECB6EB" w:rsidR="00B3666E" w:rsidRDefault="00B3666E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2025-12-18</w:t>
            </w:r>
          </w:p>
        </w:tc>
      </w:tr>
      <w:tr w:rsidR="00B3666E" w:rsidRPr="003E527F" w14:paraId="53DACE58" w14:textId="77777777" w:rsidTr="003E527F">
        <w:tc>
          <w:tcPr>
            <w:tcW w:w="3680" w:type="dxa"/>
          </w:tcPr>
          <w:p w14:paraId="2BA4F666" w14:textId="1C0B5229" w:rsidR="00B3666E" w:rsidRDefault="00036E71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 xml:space="preserve">Uppdrag att </w:t>
            </w:r>
            <w:r w:rsidR="00B82D53">
              <w:rPr>
                <w:color w:val="000000"/>
                <w:lang w:eastAsia="sv-SE"/>
              </w:rPr>
              <w:t>ta fram incitament för bättre effektbidrag från intermittent kraftproduktion</w:t>
            </w:r>
          </w:p>
        </w:tc>
        <w:tc>
          <w:tcPr>
            <w:tcW w:w="2377" w:type="dxa"/>
          </w:tcPr>
          <w:p w14:paraId="728D6671" w14:textId="45534203" w:rsidR="00B3666E" w:rsidRDefault="00036E71" w:rsidP="006561A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Den </w:t>
            </w:r>
            <w:r w:rsidR="00B82D53">
              <w:rPr>
                <w:rFonts w:eastAsia="Calibri" w:cs="Arial"/>
              </w:rPr>
              <w:t>12</w:t>
            </w:r>
            <w:r>
              <w:rPr>
                <w:rFonts w:eastAsia="Calibri" w:cs="Arial"/>
              </w:rPr>
              <w:t xml:space="preserve"> december 2024 KN2024/</w:t>
            </w:r>
            <w:r w:rsidR="00B82D53">
              <w:rPr>
                <w:rFonts w:eastAsia="Calibri" w:cs="Arial"/>
              </w:rPr>
              <w:t>02494</w:t>
            </w:r>
          </w:p>
        </w:tc>
        <w:tc>
          <w:tcPr>
            <w:tcW w:w="3003" w:type="dxa"/>
          </w:tcPr>
          <w:p w14:paraId="359FF084" w14:textId="2B7AD223" w:rsidR="00B3666E" w:rsidRDefault="00036E71" w:rsidP="006561A9">
            <w:pPr>
              <w:rPr>
                <w:color w:val="000000"/>
                <w:lang w:eastAsia="sv-SE"/>
              </w:rPr>
            </w:pPr>
            <w:r>
              <w:rPr>
                <w:color w:val="000000"/>
                <w:lang w:eastAsia="sv-SE"/>
              </w:rPr>
              <w:t>2025-12-18</w:t>
            </w:r>
          </w:p>
        </w:tc>
      </w:tr>
    </w:tbl>
    <w:p w14:paraId="4FEB49E3" w14:textId="107E6CD3" w:rsidR="003E527F" w:rsidRDefault="003E527F" w:rsidP="003E527F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5D218895" w14:textId="77777777" w:rsidR="003E527F" w:rsidRPr="003E527F" w:rsidRDefault="003E527F" w:rsidP="003E527F"/>
    <w:sectPr w:rsidR="003E527F" w:rsidRPr="003E527F" w:rsidSect="0093335A">
      <w:headerReference w:type="first" r:id="rId13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3A21" w14:textId="77777777" w:rsidR="002C01DA" w:rsidRDefault="002C01DA" w:rsidP="00A87A54">
      <w:pPr>
        <w:spacing w:after="0" w:line="240" w:lineRule="auto"/>
      </w:pPr>
      <w:r>
        <w:separator/>
      </w:r>
    </w:p>
  </w:endnote>
  <w:endnote w:type="continuationSeparator" w:id="0">
    <w:p w14:paraId="6064A9C6" w14:textId="77777777" w:rsidR="002C01DA" w:rsidRDefault="002C01D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20EF" w14:textId="77777777" w:rsidR="002C01DA" w:rsidRDefault="002C01DA" w:rsidP="00A87A54">
      <w:pPr>
        <w:spacing w:after="0" w:line="240" w:lineRule="auto"/>
      </w:pPr>
      <w:r>
        <w:separator/>
      </w:r>
    </w:p>
  </w:footnote>
  <w:footnote w:type="continuationSeparator" w:id="0">
    <w:p w14:paraId="2B685C49" w14:textId="77777777" w:rsidR="002C01DA" w:rsidRDefault="002C01D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FB03" w14:textId="1042927E" w:rsidR="003E527F" w:rsidRDefault="00316A01" w:rsidP="003E527F">
    <w:pPr>
      <w:pStyle w:val="Sidhuvud"/>
      <w:jc w:val="right"/>
    </w:pPr>
    <w:r>
      <w:t>Bilaga till regeringsbeslut I:7, 2024-12-19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447164995">
    <w:abstractNumId w:val="20"/>
  </w:num>
  <w:num w:numId="2" w16cid:durableId="1085150245">
    <w:abstractNumId w:val="27"/>
  </w:num>
  <w:num w:numId="3" w16cid:durableId="50931175">
    <w:abstractNumId w:val="4"/>
  </w:num>
  <w:num w:numId="4" w16cid:durableId="724330152">
    <w:abstractNumId w:val="1"/>
  </w:num>
  <w:num w:numId="5" w16cid:durableId="703097922">
    <w:abstractNumId w:val="5"/>
  </w:num>
  <w:num w:numId="6" w16cid:durableId="189226905">
    <w:abstractNumId w:val="3"/>
  </w:num>
  <w:num w:numId="7" w16cid:durableId="863522211">
    <w:abstractNumId w:val="18"/>
  </w:num>
  <w:num w:numId="8" w16cid:durableId="1348142953">
    <w:abstractNumId w:val="16"/>
  </w:num>
  <w:num w:numId="9" w16cid:durableId="1948152776">
    <w:abstractNumId w:val="8"/>
  </w:num>
  <w:num w:numId="10" w16cid:durableId="1184629857">
    <w:abstractNumId w:val="13"/>
  </w:num>
  <w:num w:numId="11" w16cid:durableId="1013073751">
    <w:abstractNumId w:val="17"/>
  </w:num>
  <w:num w:numId="12" w16cid:durableId="58985794">
    <w:abstractNumId w:val="32"/>
  </w:num>
  <w:num w:numId="13" w16cid:durableId="1756974321">
    <w:abstractNumId w:val="25"/>
  </w:num>
  <w:num w:numId="14" w16cid:durableId="1011177717">
    <w:abstractNumId w:val="9"/>
  </w:num>
  <w:num w:numId="15" w16cid:durableId="91517094">
    <w:abstractNumId w:val="7"/>
  </w:num>
  <w:num w:numId="16" w16cid:durableId="1883320856">
    <w:abstractNumId w:val="29"/>
  </w:num>
  <w:num w:numId="17" w16cid:durableId="303433418">
    <w:abstractNumId w:val="26"/>
  </w:num>
  <w:num w:numId="18" w16cid:durableId="1445151035">
    <w:abstractNumId w:val="6"/>
  </w:num>
  <w:num w:numId="19" w16cid:durableId="779106288">
    <w:abstractNumId w:val="0"/>
  </w:num>
  <w:num w:numId="20" w16cid:durableId="1499424711">
    <w:abstractNumId w:val="2"/>
  </w:num>
  <w:num w:numId="21" w16cid:durableId="1638727798">
    <w:abstractNumId w:val="15"/>
  </w:num>
  <w:num w:numId="22" w16cid:durableId="460612483">
    <w:abstractNumId w:val="10"/>
  </w:num>
  <w:num w:numId="23" w16cid:durableId="1736784077">
    <w:abstractNumId w:val="22"/>
  </w:num>
  <w:num w:numId="24" w16cid:durableId="1379938645">
    <w:abstractNumId w:val="23"/>
  </w:num>
  <w:num w:numId="25" w16cid:durableId="972905988">
    <w:abstractNumId w:val="33"/>
  </w:num>
  <w:num w:numId="26" w16cid:durableId="1480415357">
    <w:abstractNumId w:val="19"/>
  </w:num>
  <w:num w:numId="27" w16cid:durableId="584919512">
    <w:abstractNumId w:val="30"/>
  </w:num>
  <w:num w:numId="28" w16cid:durableId="2106266430">
    <w:abstractNumId w:val="14"/>
  </w:num>
  <w:num w:numId="29" w16cid:durableId="293291114">
    <w:abstractNumId w:val="12"/>
  </w:num>
  <w:num w:numId="30" w16cid:durableId="1373919902">
    <w:abstractNumId w:val="31"/>
  </w:num>
  <w:num w:numId="31" w16cid:durableId="1973173356">
    <w:abstractNumId w:val="11"/>
  </w:num>
  <w:num w:numId="32" w16cid:durableId="54209598">
    <w:abstractNumId w:val="24"/>
  </w:num>
  <w:num w:numId="33" w16cid:durableId="185414903">
    <w:abstractNumId w:val="28"/>
  </w:num>
  <w:num w:numId="34" w16cid:durableId="83769259">
    <w:abstractNumId w:val="34"/>
  </w:num>
  <w:num w:numId="35" w16cid:durableId="15644853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7F"/>
    <w:rsid w:val="00004D5C"/>
    <w:rsid w:val="00005F68"/>
    <w:rsid w:val="00012B00"/>
    <w:rsid w:val="00017386"/>
    <w:rsid w:val="00026711"/>
    <w:rsid w:val="00036E71"/>
    <w:rsid w:val="00041EDC"/>
    <w:rsid w:val="00055319"/>
    <w:rsid w:val="00057FE0"/>
    <w:rsid w:val="00063392"/>
    <w:rsid w:val="000757FC"/>
    <w:rsid w:val="000862E0"/>
    <w:rsid w:val="00093408"/>
    <w:rsid w:val="0009435C"/>
    <w:rsid w:val="000A5518"/>
    <w:rsid w:val="000C61D1"/>
    <w:rsid w:val="000D3C4B"/>
    <w:rsid w:val="000E12D9"/>
    <w:rsid w:val="000F00B8"/>
    <w:rsid w:val="00100933"/>
    <w:rsid w:val="00100D5D"/>
    <w:rsid w:val="00111809"/>
    <w:rsid w:val="00121002"/>
    <w:rsid w:val="00156802"/>
    <w:rsid w:val="00156CC7"/>
    <w:rsid w:val="00160EF0"/>
    <w:rsid w:val="00170CE4"/>
    <w:rsid w:val="00173126"/>
    <w:rsid w:val="00192E34"/>
    <w:rsid w:val="001B2F26"/>
    <w:rsid w:val="001C5DC9"/>
    <w:rsid w:val="001C71A9"/>
    <w:rsid w:val="001E092F"/>
    <w:rsid w:val="001F0629"/>
    <w:rsid w:val="001F0736"/>
    <w:rsid w:val="001F4302"/>
    <w:rsid w:val="00204079"/>
    <w:rsid w:val="00211B4E"/>
    <w:rsid w:val="00211F76"/>
    <w:rsid w:val="002120F5"/>
    <w:rsid w:val="00213258"/>
    <w:rsid w:val="00222258"/>
    <w:rsid w:val="00223AD6"/>
    <w:rsid w:val="00223E6D"/>
    <w:rsid w:val="00233D52"/>
    <w:rsid w:val="00260D2D"/>
    <w:rsid w:val="00281106"/>
    <w:rsid w:val="00282D27"/>
    <w:rsid w:val="00292420"/>
    <w:rsid w:val="002B2EA2"/>
    <w:rsid w:val="002C01DA"/>
    <w:rsid w:val="002E4D3F"/>
    <w:rsid w:val="002E6613"/>
    <w:rsid w:val="002F1198"/>
    <w:rsid w:val="002F66A6"/>
    <w:rsid w:val="003021F6"/>
    <w:rsid w:val="003050DB"/>
    <w:rsid w:val="00307E0B"/>
    <w:rsid w:val="00310561"/>
    <w:rsid w:val="003128E2"/>
    <w:rsid w:val="00314336"/>
    <w:rsid w:val="00316A01"/>
    <w:rsid w:val="00326C03"/>
    <w:rsid w:val="00340DE0"/>
    <w:rsid w:val="00342327"/>
    <w:rsid w:val="00346860"/>
    <w:rsid w:val="00347E11"/>
    <w:rsid w:val="00350C92"/>
    <w:rsid w:val="00352891"/>
    <w:rsid w:val="00370311"/>
    <w:rsid w:val="0038587E"/>
    <w:rsid w:val="00392ED4"/>
    <w:rsid w:val="003A018B"/>
    <w:rsid w:val="003A5969"/>
    <w:rsid w:val="003A5C58"/>
    <w:rsid w:val="003A6CB7"/>
    <w:rsid w:val="003C4BFD"/>
    <w:rsid w:val="003C7BE0"/>
    <w:rsid w:val="003D0DD3"/>
    <w:rsid w:val="003D17EF"/>
    <w:rsid w:val="003D3535"/>
    <w:rsid w:val="003E527F"/>
    <w:rsid w:val="003E6020"/>
    <w:rsid w:val="00402C67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B7D15"/>
    <w:rsid w:val="004C70EE"/>
    <w:rsid w:val="004E25CD"/>
    <w:rsid w:val="004E6CA7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1DE4"/>
    <w:rsid w:val="00596E2B"/>
    <w:rsid w:val="005A5193"/>
    <w:rsid w:val="005B6FDC"/>
    <w:rsid w:val="005E2F29"/>
    <w:rsid w:val="005E4E79"/>
    <w:rsid w:val="00600923"/>
    <w:rsid w:val="006175D7"/>
    <w:rsid w:val="006208E5"/>
    <w:rsid w:val="00631F82"/>
    <w:rsid w:val="00654B4D"/>
    <w:rsid w:val="006561A9"/>
    <w:rsid w:val="00670A48"/>
    <w:rsid w:val="00672F6F"/>
    <w:rsid w:val="0069523C"/>
    <w:rsid w:val="006B4A30"/>
    <w:rsid w:val="006B7569"/>
    <w:rsid w:val="006D15EB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834B5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419FA"/>
    <w:rsid w:val="00844ACE"/>
    <w:rsid w:val="008738EA"/>
    <w:rsid w:val="00875DDD"/>
    <w:rsid w:val="00891929"/>
    <w:rsid w:val="008961E9"/>
    <w:rsid w:val="008A0A0D"/>
    <w:rsid w:val="008C562B"/>
    <w:rsid w:val="008D3090"/>
    <w:rsid w:val="008D4306"/>
    <w:rsid w:val="008D4508"/>
    <w:rsid w:val="008E77D6"/>
    <w:rsid w:val="008F3F09"/>
    <w:rsid w:val="0093335A"/>
    <w:rsid w:val="00937C44"/>
    <w:rsid w:val="0094502D"/>
    <w:rsid w:val="00947013"/>
    <w:rsid w:val="00954F35"/>
    <w:rsid w:val="00957413"/>
    <w:rsid w:val="00967585"/>
    <w:rsid w:val="00975F39"/>
    <w:rsid w:val="00985141"/>
    <w:rsid w:val="00986CC3"/>
    <w:rsid w:val="009920AA"/>
    <w:rsid w:val="009A4D0A"/>
    <w:rsid w:val="009C2459"/>
    <w:rsid w:val="009D5D40"/>
    <w:rsid w:val="009D6AF0"/>
    <w:rsid w:val="009D6B1B"/>
    <w:rsid w:val="009E107B"/>
    <w:rsid w:val="009E18D6"/>
    <w:rsid w:val="009E2FCA"/>
    <w:rsid w:val="00A01F5C"/>
    <w:rsid w:val="00A061BD"/>
    <w:rsid w:val="00A075E9"/>
    <w:rsid w:val="00A3270B"/>
    <w:rsid w:val="00A34DE6"/>
    <w:rsid w:val="00A43B02"/>
    <w:rsid w:val="00A5156E"/>
    <w:rsid w:val="00A56824"/>
    <w:rsid w:val="00A6023D"/>
    <w:rsid w:val="00A65C80"/>
    <w:rsid w:val="00A67276"/>
    <w:rsid w:val="00A67840"/>
    <w:rsid w:val="00A743AC"/>
    <w:rsid w:val="00A8740B"/>
    <w:rsid w:val="00A87A54"/>
    <w:rsid w:val="00AA1809"/>
    <w:rsid w:val="00AB6313"/>
    <w:rsid w:val="00AD1DCA"/>
    <w:rsid w:val="00AF0BB7"/>
    <w:rsid w:val="00AF0EDE"/>
    <w:rsid w:val="00B06751"/>
    <w:rsid w:val="00B2169D"/>
    <w:rsid w:val="00B21CBB"/>
    <w:rsid w:val="00B316CA"/>
    <w:rsid w:val="00B35048"/>
    <w:rsid w:val="00B3666E"/>
    <w:rsid w:val="00B41F72"/>
    <w:rsid w:val="00B517E1"/>
    <w:rsid w:val="00B55E70"/>
    <w:rsid w:val="00B639D8"/>
    <w:rsid w:val="00B82D53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21E3"/>
    <w:rsid w:val="00C461E6"/>
    <w:rsid w:val="00C75B4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96C85"/>
    <w:rsid w:val="00DB714B"/>
    <w:rsid w:val="00DF5BFB"/>
    <w:rsid w:val="00E016AF"/>
    <w:rsid w:val="00E469E4"/>
    <w:rsid w:val="00E475C3"/>
    <w:rsid w:val="00E509B0"/>
    <w:rsid w:val="00E7634A"/>
    <w:rsid w:val="00E82BA3"/>
    <w:rsid w:val="00EA1688"/>
    <w:rsid w:val="00EA57AB"/>
    <w:rsid w:val="00EA61F7"/>
    <w:rsid w:val="00ED592E"/>
    <w:rsid w:val="00ED6ABD"/>
    <w:rsid w:val="00EE3C0F"/>
    <w:rsid w:val="00EF2A7F"/>
    <w:rsid w:val="00EF6907"/>
    <w:rsid w:val="00F025AC"/>
    <w:rsid w:val="00F03EAC"/>
    <w:rsid w:val="00F14024"/>
    <w:rsid w:val="00F259D7"/>
    <w:rsid w:val="00F32D05"/>
    <w:rsid w:val="00F35263"/>
    <w:rsid w:val="00F53AEA"/>
    <w:rsid w:val="00F66093"/>
    <w:rsid w:val="00F72F97"/>
    <w:rsid w:val="00F848D6"/>
    <w:rsid w:val="00F8556A"/>
    <w:rsid w:val="00FA5DDD"/>
    <w:rsid w:val="00FC0152"/>
    <w:rsid w:val="00FC7728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8107B"/>
  <w15:chartTrackingRefBased/>
  <w15:docId w15:val="{117FB56E-ED7F-4640-ACBA-8628332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3E52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2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28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289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289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28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28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1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9D4CB378DFA9C6418F13C40796952120" ma:contentTypeVersion="7" ma:contentTypeDescription="Skapa ett nytt dokument." ma:contentTypeScope="" ma:versionID="4030e7bae34ae8e507884875b95849c9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DirectiveLetter</Dokumentkategori>
  </documentManagement>
</p:properties>
</file>

<file path=customXml/itemProps1.xml><?xml version="1.0" encoding="utf-8"?>
<ds:datastoreItem xmlns:ds="http://schemas.openxmlformats.org/officeDocument/2006/customXml" ds:itemID="{5BAD73AE-EA38-46DB-8FBF-4B17AAAFDA6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62BBA818-670C-4217-A46D-A94126821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FA64B3-BA29-49E2-9397-7A8354548B1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AE689C5-E022-4A1D-9097-AA6E14EB6F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2feb238-5002-4fe7-97b5-04c1183dd06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Dufva</dc:creator>
  <cp:keywords/>
  <dc:description/>
  <cp:lastModifiedBy>Linnéa Carlén</cp:lastModifiedBy>
  <cp:revision>2</cp:revision>
  <dcterms:created xsi:type="dcterms:W3CDTF">2024-12-19T13:13:00Z</dcterms:created>
  <dcterms:modified xsi:type="dcterms:W3CDTF">2024-12-19T13:13:00Z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0x0101000787FB7BB4849D41A5C57A862A6FE0CE04009D4CB378DFA9C6418F13C40796952120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e89f7884-b053-41d1-bab3-3452118c01e1</vt:lpwstr>
  </property>
</Properties>
</file>