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69B41" w14:textId="623197C9" w:rsidR="000325EB" w:rsidRPr="00DB711A" w:rsidRDefault="00DB711A" w:rsidP="00004017">
      <w:pPr>
        <w:pStyle w:val="Brdtext"/>
        <w:spacing w:before="61"/>
        <w:ind w:left="118"/>
        <w:rPr>
          <w:rFonts w:ascii="Arial" w:eastAsia="Garamond" w:hAnsi="Arial" w:cs="Garamond"/>
          <w:bCs w:val="0"/>
          <w:sz w:val="18"/>
          <w:u w:val="none"/>
        </w:rPr>
      </w:pPr>
      <w:r w:rsidRPr="00004017">
        <w:rPr>
          <w:rFonts w:ascii="Arial" w:eastAsia="Garamond" w:hAnsi="Arial" w:cs="Garamond"/>
          <w:bCs w:val="0"/>
          <w:sz w:val="18"/>
          <w:u w:val="none"/>
        </w:rPr>
        <w:t>Bilaga</w:t>
      </w:r>
      <w:r>
        <w:rPr>
          <w:rFonts w:ascii="Arial" w:eastAsia="Garamond" w:hAnsi="Arial" w:cs="Garamond"/>
          <w:bCs w:val="0"/>
          <w:sz w:val="18"/>
          <w:u w:val="none"/>
        </w:rPr>
        <w:t xml:space="preserve"> 3 </w:t>
      </w:r>
      <w:r w:rsidR="00DD6871" w:rsidRPr="00DB711A">
        <w:rPr>
          <w:rFonts w:ascii="Arial" w:eastAsia="Garamond" w:hAnsi="Arial" w:cs="Garamond"/>
          <w:bCs w:val="0"/>
          <w:sz w:val="18"/>
          <w:u w:val="none"/>
        </w:rPr>
        <w:t xml:space="preserve">Försvarets materielverks deltagande i </w:t>
      </w:r>
      <w:proofErr w:type="spellStart"/>
      <w:r w:rsidR="00DD6871" w:rsidRPr="00DB711A">
        <w:rPr>
          <w:rFonts w:ascii="Arial" w:eastAsia="Garamond" w:hAnsi="Arial" w:cs="Garamond"/>
          <w:bCs w:val="0"/>
          <w:sz w:val="18"/>
          <w:u w:val="none"/>
        </w:rPr>
        <w:t>Pescoprojekt</w:t>
      </w:r>
      <w:proofErr w:type="spellEnd"/>
    </w:p>
    <w:p w14:paraId="62C2B48C" w14:textId="77777777" w:rsidR="000325EB" w:rsidRDefault="000325EB">
      <w:pPr>
        <w:pStyle w:val="Brdtext"/>
        <w:spacing w:before="148"/>
        <w:rPr>
          <w:rFonts w:ascii="TradeGothic"/>
          <w:sz w:val="28"/>
          <w:u w:val="none"/>
        </w:rPr>
      </w:pPr>
    </w:p>
    <w:p w14:paraId="62955C70" w14:textId="77777777" w:rsidR="000325EB" w:rsidRDefault="00DD6871">
      <w:pPr>
        <w:pStyle w:val="Brdtext"/>
        <w:ind w:left="115"/>
        <w:rPr>
          <w:u w:val="none"/>
        </w:rPr>
      </w:pPr>
      <w:r>
        <w:t>Femte</w:t>
      </w:r>
      <w:r>
        <w:rPr>
          <w:spacing w:val="-5"/>
        </w:rPr>
        <w:t xml:space="preserve"> </w:t>
      </w:r>
      <w:r>
        <w:rPr>
          <w:spacing w:val="-2"/>
        </w:rPr>
        <w:t>omgången</w:t>
      </w:r>
    </w:p>
    <w:p w14:paraId="17081F03" w14:textId="77777777" w:rsidR="000325EB" w:rsidRDefault="000325EB">
      <w:pPr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8"/>
        <w:gridCol w:w="2558"/>
      </w:tblGrid>
      <w:tr w:rsidR="000325EB" w14:paraId="3788E8D9" w14:textId="77777777">
        <w:trPr>
          <w:trHeight w:val="306"/>
        </w:trPr>
        <w:tc>
          <w:tcPr>
            <w:tcW w:w="5088" w:type="dxa"/>
          </w:tcPr>
          <w:p w14:paraId="2D9A8644" w14:textId="77777777" w:rsidR="000325EB" w:rsidRDefault="00DD6871">
            <w:pPr>
              <w:pStyle w:val="TableParagraph"/>
              <w:spacing w:line="287" w:lineRule="exact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Projektnamn</w:t>
            </w:r>
          </w:p>
        </w:tc>
        <w:tc>
          <w:tcPr>
            <w:tcW w:w="2558" w:type="dxa"/>
          </w:tcPr>
          <w:p w14:paraId="1C1D9FD1" w14:textId="77777777" w:rsidR="000325EB" w:rsidRDefault="00DD6871">
            <w:pPr>
              <w:pStyle w:val="TableParagraph"/>
              <w:spacing w:line="287" w:lineRule="exact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Deltagare/Observatör</w:t>
            </w:r>
          </w:p>
        </w:tc>
      </w:tr>
      <w:tr w:rsidR="000325EB" w14:paraId="5D624569" w14:textId="77777777">
        <w:trPr>
          <w:trHeight w:val="568"/>
        </w:trPr>
        <w:tc>
          <w:tcPr>
            <w:tcW w:w="5088" w:type="dxa"/>
          </w:tcPr>
          <w:p w14:paraId="1A599118" w14:textId="77777777" w:rsidR="000325EB" w:rsidRPr="00DB711A" w:rsidRDefault="00DD6871">
            <w:pPr>
              <w:pStyle w:val="TableParagraph"/>
              <w:spacing w:line="292" w:lineRule="exact"/>
              <w:rPr>
                <w:sz w:val="24"/>
                <w:lang w:val="en-GB"/>
              </w:rPr>
            </w:pPr>
            <w:r w:rsidRPr="00DB711A">
              <w:rPr>
                <w:sz w:val="24"/>
                <w:lang w:val="en-GB"/>
              </w:rPr>
              <w:t>integrated</w:t>
            </w:r>
            <w:r w:rsidRPr="00DB711A">
              <w:rPr>
                <w:spacing w:val="-2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Unmanned</w:t>
            </w:r>
            <w:r w:rsidRPr="00DB711A">
              <w:rPr>
                <w:spacing w:val="-1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Ground</w:t>
            </w:r>
            <w:r w:rsidRPr="00DB711A">
              <w:rPr>
                <w:spacing w:val="-2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Systems</w:t>
            </w:r>
            <w:r w:rsidRPr="00DB711A">
              <w:rPr>
                <w:spacing w:val="-3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2</w:t>
            </w:r>
            <w:r w:rsidRPr="00DB711A">
              <w:rPr>
                <w:spacing w:val="-4"/>
                <w:sz w:val="24"/>
                <w:lang w:val="en-GB"/>
              </w:rPr>
              <w:t xml:space="preserve"> </w:t>
            </w:r>
            <w:r w:rsidRPr="00DB711A">
              <w:rPr>
                <w:spacing w:val="-2"/>
                <w:sz w:val="24"/>
                <w:lang w:val="en-GB"/>
              </w:rPr>
              <w:t>(iUGS2)</w:t>
            </w:r>
          </w:p>
        </w:tc>
        <w:tc>
          <w:tcPr>
            <w:tcW w:w="2558" w:type="dxa"/>
          </w:tcPr>
          <w:p w14:paraId="79200B66" w14:textId="77777777" w:rsidR="000325EB" w:rsidRDefault="00DD6871">
            <w:pPr>
              <w:pStyle w:val="TableParagraph"/>
              <w:spacing w:line="284" w:lineRule="exact"/>
              <w:ind w:firstLine="55"/>
              <w:rPr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(FM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är deltagare)</w:t>
            </w:r>
          </w:p>
        </w:tc>
      </w:tr>
      <w:tr w:rsidR="000325EB" w14:paraId="08E4B714" w14:textId="77777777">
        <w:trPr>
          <w:trHeight w:val="568"/>
        </w:trPr>
        <w:tc>
          <w:tcPr>
            <w:tcW w:w="5088" w:type="dxa"/>
          </w:tcPr>
          <w:p w14:paraId="1E0DA2A4" w14:textId="77777777" w:rsidR="000325EB" w:rsidRPr="00DB711A" w:rsidRDefault="00DD6871">
            <w:pPr>
              <w:pStyle w:val="TableParagraph"/>
              <w:spacing w:line="284" w:lineRule="exact"/>
              <w:rPr>
                <w:sz w:val="24"/>
                <w:lang w:val="en-GB"/>
              </w:rPr>
            </w:pPr>
            <w:r w:rsidRPr="00DB711A">
              <w:rPr>
                <w:sz w:val="24"/>
                <w:lang w:val="en-GB"/>
              </w:rPr>
              <w:t>Arctic</w:t>
            </w:r>
            <w:r w:rsidRPr="00DB711A">
              <w:rPr>
                <w:spacing w:val="-7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Command</w:t>
            </w:r>
            <w:r w:rsidRPr="00DB711A">
              <w:rPr>
                <w:spacing w:val="-5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and</w:t>
            </w:r>
            <w:r w:rsidRPr="00DB711A">
              <w:rPr>
                <w:spacing w:val="-7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Control</w:t>
            </w:r>
            <w:r w:rsidRPr="00DB711A">
              <w:rPr>
                <w:spacing w:val="-8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Effector</w:t>
            </w:r>
            <w:r w:rsidRPr="00DB711A">
              <w:rPr>
                <w:spacing w:val="-6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and</w:t>
            </w:r>
            <w:r w:rsidRPr="00DB711A">
              <w:rPr>
                <w:spacing w:val="-7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Sensor System (ACCESS)</w:t>
            </w:r>
          </w:p>
        </w:tc>
        <w:tc>
          <w:tcPr>
            <w:tcW w:w="2558" w:type="dxa"/>
          </w:tcPr>
          <w:p w14:paraId="0C252AB9" w14:textId="77777777" w:rsidR="000325EB" w:rsidRDefault="00DD6871">
            <w:pPr>
              <w:pStyle w:val="TableParagraph"/>
              <w:spacing w:line="295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</w:p>
        </w:tc>
      </w:tr>
      <w:tr w:rsidR="000325EB" w14:paraId="4ABD73BA" w14:textId="77777777">
        <w:trPr>
          <w:trHeight w:val="304"/>
        </w:trPr>
        <w:tc>
          <w:tcPr>
            <w:tcW w:w="5088" w:type="dxa"/>
          </w:tcPr>
          <w:p w14:paraId="495032C3" w14:textId="77777777" w:rsidR="000325EB" w:rsidRDefault="00DD6871">
            <w:pPr>
              <w:pStyle w:val="TableParagraph"/>
              <w:spacing w:line="28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Critical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Seabed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Infrastructure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Protection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(CSIP)</w:t>
            </w:r>
          </w:p>
        </w:tc>
        <w:tc>
          <w:tcPr>
            <w:tcW w:w="2558" w:type="dxa"/>
          </w:tcPr>
          <w:p w14:paraId="24B83B08" w14:textId="77777777" w:rsidR="000325EB" w:rsidRDefault="00DD6871">
            <w:pPr>
              <w:pStyle w:val="TableParagraph"/>
              <w:spacing w:line="284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</w:p>
        </w:tc>
      </w:tr>
      <w:tr w:rsidR="000325EB" w14:paraId="661558A2" w14:textId="77777777">
        <w:trPr>
          <w:trHeight w:val="575"/>
        </w:trPr>
        <w:tc>
          <w:tcPr>
            <w:tcW w:w="5088" w:type="dxa"/>
          </w:tcPr>
          <w:p w14:paraId="610D8DE5" w14:textId="77777777" w:rsidR="000325EB" w:rsidRDefault="00DD6871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Robust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Infrastructure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spellStart"/>
            <w:r>
              <w:rPr>
                <w:sz w:val="24"/>
              </w:rPr>
              <w:t>Networks</w:t>
            </w:r>
            <w:proofErr w:type="spellEnd"/>
            <w:r>
              <w:rPr>
                <w:sz w:val="24"/>
              </w:rPr>
              <w:t xml:space="preserve"> (ROCOMIN)</w:t>
            </w:r>
          </w:p>
        </w:tc>
        <w:tc>
          <w:tcPr>
            <w:tcW w:w="2558" w:type="dxa"/>
          </w:tcPr>
          <w:p w14:paraId="60097689" w14:textId="77777777" w:rsidR="000325EB" w:rsidRDefault="00DD6871">
            <w:pPr>
              <w:pStyle w:val="TableParagraph"/>
              <w:spacing w:line="288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(FMV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leder projektet)</w:t>
            </w:r>
          </w:p>
        </w:tc>
      </w:tr>
    </w:tbl>
    <w:p w14:paraId="5BF62A26" w14:textId="77777777" w:rsidR="000325EB" w:rsidRDefault="000325EB">
      <w:pPr>
        <w:rPr>
          <w:b/>
        </w:rPr>
      </w:pPr>
    </w:p>
    <w:p w14:paraId="796DFD5E" w14:textId="77777777" w:rsidR="000325EB" w:rsidRDefault="000325EB">
      <w:pPr>
        <w:spacing w:before="19"/>
        <w:rPr>
          <w:b/>
        </w:rPr>
      </w:pPr>
    </w:p>
    <w:p w14:paraId="0B9DFE4E" w14:textId="77777777" w:rsidR="000325EB" w:rsidRDefault="00DD6871">
      <w:pPr>
        <w:pStyle w:val="Brdtext"/>
        <w:ind w:left="116"/>
        <w:rPr>
          <w:u w:val="none"/>
        </w:rPr>
      </w:pPr>
      <w:r>
        <w:t>Fjärde</w:t>
      </w:r>
      <w:r>
        <w:rPr>
          <w:spacing w:val="-5"/>
        </w:rPr>
        <w:t xml:space="preserve"> </w:t>
      </w:r>
      <w:r>
        <w:rPr>
          <w:spacing w:val="-2"/>
        </w:rPr>
        <w:t>omgången</w:t>
      </w:r>
    </w:p>
    <w:p w14:paraId="4731B341" w14:textId="77777777" w:rsidR="000325EB" w:rsidRDefault="000325EB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8"/>
        <w:gridCol w:w="2558"/>
      </w:tblGrid>
      <w:tr w:rsidR="000325EB" w14:paraId="5CCF8636" w14:textId="77777777">
        <w:trPr>
          <w:trHeight w:val="306"/>
        </w:trPr>
        <w:tc>
          <w:tcPr>
            <w:tcW w:w="5088" w:type="dxa"/>
          </w:tcPr>
          <w:p w14:paraId="58B691F0" w14:textId="77777777" w:rsidR="000325EB" w:rsidRDefault="00DD6871">
            <w:pPr>
              <w:pStyle w:val="TableParagraph"/>
              <w:spacing w:line="287" w:lineRule="exact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Projektnamn</w:t>
            </w:r>
          </w:p>
        </w:tc>
        <w:tc>
          <w:tcPr>
            <w:tcW w:w="2558" w:type="dxa"/>
          </w:tcPr>
          <w:p w14:paraId="6F098F68" w14:textId="77777777" w:rsidR="000325EB" w:rsidRDefault="00DD6871">
            <w:pPr>
              <w:pStyle w:val="TableParagraph"/>
              <w:spacing w:line="287" w:lineRule="exact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Deltagare/Observatör</w:t>
            </w:r>
          </w:p>
        </w:tc>
      </w:tr>
      <w:tr w:rsidR="000325EB" w14:paraId="637904CD" w14:textId="77777777">
        <w:trPr>
          <w:trHeight w:val="585"/>
        </w:trPr>
        <w:tc>
          <w:tcPr>
            <w:tcW w:w="5088" w:type="dxa"/>
          </w:tcPr>
          <w:p w14:paraId="205CA228" w14:textId="77777777" w:rsidR="000325EB" w:rsidRDefault="00DD6871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Power</w:t>
            </w:r>
          </w:p>
        </w:tc>
        <w:tc>
          <w:tcPr>
            <w:tcW w:w="2558" w:type="dxa"/>
          </w:tcPr>
          <w:p w14:paraId="1CC59886" w14:textId="77777777" w:rsidR="000325EB" w:rsidRDefault="00DD6871">
            <w:pPr>
              <w:pStyle w:val="TableParagraph"/>
              <w:spacing w:before="6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</w:p>
        </w:tc>
      </w:tr>
      <w:tr w:rsidR="000325EB" w14:paraId="1D1CE8F5" w14:textId="77777777">
        <w:trPr>
          <w:trHeight w:val="585"/>
        </w:trPr>
        <w:tc>
          <w:tcPr>
            <w:tcW w:w="5088" w:type="dxa"/>
          </w:tcPr>
          <w:p w14:paraId="34BA0830" w14:textId="77777777" w:rsidR="000325EB" w:rsidRPr="00DB711A" w:rsidRDefault="00DD6871">
            <w:pPr>
              <w:pStyle w:val="TableParagraph"/>
              <w:spacing w:before="4"/>
              <w:rPr>
                <w:sz w:val="24"/>
                <w:lang w:val="en-GB"/>
              </w:rPr>
            </w:pPr>
            <w:r w:rsidRPr="00DB711A">
              <w:rPr>
                <w:sz w:val="24"/>
                <w:lang w:val="en-GB"/>
              </w:rPr>
              <w:t>Essential</w:t>
            </w:r>
            <w:r w:rsidRPr="00DB711A">
              <w:rPr>
                <w:spacing w:val="-5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Elements</w:t>
            </w:r>
            <w:r w:rsidRPr="00DB711A">
              <w:rPr>
                <w:spacing w:val="-5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of</w:t>
            </w:r>
            <w:r w:rsidRPr="00DB711A">
              <w:rPr>
                <w:spacing w:val="-1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European</w:t>
            </w:r>
            <w:r w:rsidRPr="00DB711A">
              <w:rPr>
                <w:spacing w:val="-1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 xml:space="preserve">Escort </w:t>
            </w:r>
            <w:r w:rsidRPr="00DB711A">
              <w:rPr>
                <w:spacing w:val="-4"/>
                <w:sz w:val="24"/>
                <w:lang w:val="en-GB"/>
              </w:rPr>
              <w:t>(4E)</w:t>
            </w:r>
          </w:p>
        </w:tc>
        <w:tc>
          <w:tcPr>
            <w:tcW w:w="2558" w:type="dxa"/>
          </w:tcPr>
          <w:p w14:paraId="5FD8D980" w14:textId="77777777" w:rsidR="000325EB" w:rsidRDefault="00DD6871">
            <w:pPr>
              <w:pStyle w:val="TableParagraph"/>
              <w:spacing w:before="6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</w:p>
        </w:tc>
      </w:tr>
      <w:tr w:rsidR="000325EB" w14:paraId="769315BA" w14:textId="77777777">
        <w:trPr>
          <w:trHeight w:val="582"/>
        </w:trPr>
        <w:tc>
          <w:tcPr>
            <w:tcW w:w="5088" w:type="dxa"/>
          </w:tcPr>
          <w:p w14:paraId="7921B03B" w14:textId="77777777" w:rsidR="000325EB" w:rsidRPr="00DB711A" w:rsidRDefault="00DD6871">
            <w:pPr>
              <w:pStyle w:val="TableParagraph"/>
              <w:spacing w:line="290" w:lineRule="atLeast"/>
              <w:ind w:right="302"/>
              <w:rPr>
                <w:sz w:val="24"/>
                <w:lang w:val="fr-FR"/>
              </w:rPr>
            </w:pPr>
            <w:r w:rsidRPr="00DB711A">
              <w:rPr>
                <w:sz w:val="24"/>
                <w:lang w:val="fr-FR"/>
              </w:rPr>
              <w:t>Medium</w:t>
            </w:r>
            <w:r w:rsidRPr="00DB711A">
              <w:rPr>
                <w:spacing w:val="-9"/>
                <w:sz w:val="24"/>
                <w:lang w:val="fr-FR"/>
              </w:rPr>
              <w:t xml:space="preserve"> </w:t>
            </w:r>
            <w:r w:rsidRPr="00DB711A">
              <w:rPr>
                <w:sz w:val="24"/>
                <w:lang w:val="fr-FR"/>
              </w:rPr>
              <w:t>size</w:t>
            </w:r>
            <w:r w:rsidRPr="00DB711A">
              <w:rPr>
                <w:spacing w:val="-9"/>
                <w:sz w:val="24"/>
                <w:lang w:val="fr-FR"/>
              </w:rPr>
              <w:t xml:space="preserve"> </w:t>
            </w:r>
            <w:r w:rsidRPr="00DB711A">
              <w:rPr>
                <w:sz w:val="24"/>
                <w:lang w:val="fr-FR"/>
              </w:rPr>
              <w:t>Semi-</w:t>
            </w:r>
            <w:proofErr w:type="spellStart"/>
            <w:r w:rsidRPr="00DB711A">
              <w:rPr>
                <w:sz w:val="24"/>
                <w:lang w:val="fr-FR"/>
              </w:rPr>
              <w:t>Autonomous</w:t>
            </w:r>
            <w:proofErr w:type="spellEnd"/>
            <w:r w:rsidRPr="00DB711A">
              <w:rPr>
                <w:spacing w:val="-10"/>
                <w:sz w:val="24"/>
                <w:lang w:val="fr-FR"/>
              </w:rPr>
              <w:t xml:space="preserve"> </w:t>
            </w:r>
            <w:r w:rsidRPr="00DB711A">
              <w:rPr>
                <w:sz w:val="24"/>
                <w:lang w:val="fr-FR"/>
              </w:rPr>
              <w:t>Surface</w:t>
            </w:r>
            <w:r w:rsidRPr="00DB711A">
              <w:rPr>
                <w:spacing w:val="-9"/>
                <w:sz w:val="24"/>
                <w:lang w:val="fr-FR"/>
              </w:rPr>
              <w:t xml:space="preserve"> </w:t>
            </w:r>
            <w:proofErr w:type="spellStart"/>
            <w:r w:rsidRPr="00DB711A">
              <w:rPr>
                <w:sz w:val="24"/>
                <w:lang w:val="fr-FR"/>
              </w:rPr>
              <w:t>Vehicle</w:t>
            </w:r>
            <w:proofErr w:type="spellEnd"/>
            <w:r w:rsidRPr="00DB711A">
              <w:rPr>
                <w:sz w:val="24"/>
                <w:lang w:val="fr-FR"/>
              </w:rPr>
              <w:t xml:space="preserve"> </w:t>
            </w:r>
            <w:r w:rsidRPr="00DB711A">
              <w:rPr>
                <w:spacing w:val="-2"/>
                <w:sz w:val="24"/>
                <w:lang w:val="fr-FR"/>
              </w:rPr>
              <w:t>(M-SASV)</w:t>
            </w:r>
          </w:p>
        </w:tc>
        <w:tc>
          <w:tcPr>
            <w:tcW w:w="2558" w:type="dxa"/>
          </w:tcPr>
          <w:p w14:paraId="1C72AE3D" w14:textId="77777777" w:rsidR="000325EB" w:rsidRDefault="00DD6871">
            <w:pPr>
              <w:pStyle w:val="TableParagraph"/>
              <w:spacing w:before="6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</w:p>
        </w:tc>
      </w:tr>
      <w:tr w:rsidR="000325EB" w14:paraId="4F446D6C" w14:textId="77777777">
        <w:trPr>
          <w:trHeight w:val="582"/>
        </w:trPr>
        <w:tc>
          <w:tcPr>
            <w:tcW w:w="5088" w:type="dxa"/>
          </w:tcPr>
          <w:p w14:paraId="03B569EC" w14:textId="77777777" w:rsidR="000325EB" w:rsidRPr="00DB711A" w:rsidRDefault="00DD6871">
            <w:pPr>
              <w:pStyle w:val="TableParagraph"/>
              <w:spacing w:before="10" w:line="276" w:lineRule="exact"/>
              <w:ind w:right="302"/>
              <w:rPr>
                <w:sz w:val="24"/>
                <w:lang w:val="en-GB"/>
              </w:rPr>
            </w:pPr>
            <w:r w:rsidRPr="00DB711A">
              <w:rPr>
                <w:sz w:val="24"/>
                <w:lang w:val="en-GB"/>
              </w:rPr>
              <w:t>Strategic</w:t>
            </w:r>
            <w:r w:rsidRPr="00DB711A">
              <w:rPr>
                <w:spacing w:val="-14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Air</w:t>
            </w:r>
            <w:r w:rsidRPr="00DB711A">
              <w:rPr>
                <w:spacing w:val="-14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Transport</w:t>
            </w:r>
            <w:r w:rsidRPr="00DB711A">
              <w:rPr>
                <w:spacing w:val="-13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for</w:t>
            </w:r>
            <w:r w:rsidRPr="00DB711A">
              <w:rPr>
                <w:spacing w:val="-12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Outsized</w:t>
            </w:r>
            <w:r w:rsidRPr="00DB711A">
              <w:rPr>
                <w:spacing w:val="-13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 xml:space="preserve">Cargo </w:t>
            </w:r>
            <w:r w:rsidRPr="00DB711A">
              <w:rPr>
                <w:spacing w:val="-2"/>
                <w:sz w:val="24"/>
                <w:lang w:val="en-GB"/>
              </w:rPr>
              <w:t>(SATOC)</w:t>
            </w:r>
          </w:p>
        </w:tc>
        <w:tc>
          <w:tcPr>
            <w:tcW w:w="2558" w:type="dxa"/>
          </w:tcPr>
          <w:p w14:paraId="61AD4532" w14:textId="77777777" w:rsidR="000325EB" w:rsidRDefault="00DD6871">
            <w:pPr>
              <w:pStyle w:val="TableParagraph"/>
              <w:spacing w:before="6"/>
              <w:rPr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  <w:tr w:rsidR="000325EB" w14:paraId="2EF58C96" w14:textId="77777777">
        <w:trPr>
          <w:trHeight w:val="304"/>
        </w:trPr>
        <w:tc>
          <w:tcPr>
            <w:tcW w:w="5088" w:type="dxa"/>
          </w:tcPr>
          <w:p w14:paraId="0F26B568" w14:textId="77777777" w:rsidR="000325EB" w:rsidRPr="00DB711A" w:rsidRDefault="00DD6871">
            <w:pPr>
              <w:pStyle w:val="TableParagraph"/>
              <w:spacing w:before="1" w:line="283" w:lineRule="exact"/>
              <w:rPr>
                <w:sz w:val="24"/>
                <w:lang w:val="en-GB"/>
              </w:rPr>
            </w:pPr>
            <w:r w:rsidRPr="00DB711A">
              <w:rPr>
                <w:sz w:val="24"/>
                <w:lang w:val="en-GB"/>
              </w:rPr>
              <w:t>Next</w:t>
            </w:r>
            <w:r w:rsidRPr="00DB711A">
              <w:rPr>
                <w:spacing w:val="-1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Generation</w:t>
            </w:r>
            <w:r w:rsidRPr="00DB711A">
              <w:rPr>
                <w:spacing w:val="-1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Small</w:t>
            </w:r>
            <w:r w:rsidRPr="00DB711A">
              <w:rPr>
                <w:spacing w:val="-6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RPAS</w:t>
            </w:r>
            <w:r w:rsidRPr="00DB711A">
              <w:rPr>
                <w:spacing w:val="-1"/>
                <w:sz w:val="24"/>
                <w:lang w:val="en-GB"/>
              </w:rPr>
              <w:t xml:space="preserve"> </w:t>
            </w:r>
            <w:r w:rsidRPr="00DB711A">
              <w:rPr>
                <w:spacing w:val="-2"/>
                <w:sz w:val="24"/>
                <w:lang w:val="en-GB"/>
              </w:rPr>
              <w:t>(NGSR)</w:t>
            </w:r>
          </w:p>
        </w:tc>
        <w:tc>
          <w:tcPr>
            <w:tcW w:w="2558" w:type="dxa"/>
          </w:tcPr>
          <w:p w14:paraId="5B0A2335" w14:textId="77777777" w:rsidR="000325EB" w:rsidRDefault="00DD6871">
            <w:pPr>
              <w:pStyle w:val="TableParagraph"/>
              <w:spacing w:line="284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  <w:tr w:rsidR="000325EB" w14:paraId="361F6275" w14:textId="77777777">
        <w:trPr>
          <w:trHeight w:val="306"/>
        </w:trPr>
        <w:tc>
          <w:tcPr>
            <w:tcW w:w="5088" w:type="dxa"/>
          </w:tcPr>
          <w:p w14:paraId="1D1F124A" w14:textId="77777777" w:rsidR="000325EB" w:rsidRPr="00DB711A" w:rsidRDefault="00DD6871">
            <w:pPr>
              <w:pStyle w:val="TableParagraph"/>
              <w:spacing w:before="1" w:line="285" w:lineRule="exact"/>
              <w:rPr>
                <w:sz w:val="24"/>
                <w:lang w:val="en-GB"/>
              </w:rPr>
            </w:pPr>
            <w:r w:rsidRPr="00DB711A">
              <w:rPr>
                <w:sz w:val="24"/>
                <w:lang w:val="en-GB"/>
              </w:rPr>
              <w:t>Future</w:t>
            </w:r>
            <w:r w:rsidRPr="00DB711A">
              <w:rPr>
                <w:spacing w:val="-9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Medium-size</w:t>
            </w:r>
            <w:r w:rsidRPr="00DB711A">
              <w:rPr>
                <w:spacing w:val="-7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Tactical</w:t>
            </w:r>
            <w:r w:rsidRPr="00DB711A">
              <w:rPr>
                <w:spacing w:val="-2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Cargo</w:t>
            </w:r>
            <w:r w:rsidRPr="00DB711A">
              <w:rPr>
                <w:spacing w:val="-4"/>
                <w:sz w:val="24"/>
                <w:lang w:val="en-GB"/>
              </w:rPr>
              <w:t xml:space="preserve"> </w:t>
            </w:r>
            <w:r w:rsidRPr="00DB711A">
              <w:rPr>
                <w:spacing w:val="-2"/>
                <w:sz w:val="24"/>
                <w:lang w:val="en-GB"/>
              </w:rPr>
              <w:t>(FMTC)</w:t>
            </w:r>
          </w:p>
        </w:tc>
        <w:tc>
          <w:tcPr>
            <w:tcW w:w="2558" w:type="dxa"/>
          </w:tcPr>
          <w:p w14:paraId="4C0D5269" w14:textId="77777777" w:rsidR="000325EB" w:rsidRDefault="00DD6871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</w:p>
        </w:tc>
      </w:tr>
    </w:tbl>
    <w:p w14:paraId="6D10F3F3" w14:textId="77777777" w:rsidR="000325EB" w:rsidRDefault="000325EB">
      <w:pPr>
        <w:spacing w:before="242"/>
        <w:rPr>
          <w:b/>
        </w:rPr>
      </w:pPr>
    </w:p>
    <w:p w14:paraId="3E6B9C20" w14:textId="77777777" w:rsidR="000325EB" w:rsidRDefault="00DD6871">
      <w:pPr>
        <w:pStyle w:val="Brdtext"/>
        <w:ind w:left="115"/>
        <w:rPr>
          <w:u w:val="none"/>
        </w:rPr>
      </w:pPr>
      <w:r>
        <w:t>Tredje</w:t>
      </w:r>
      <w:r>
        <w:rPr>
          <w:spacing w:val="-3"/>
        </w:rPr>
        <w:t xml:space="preserve"> </w:t>
      </w:r>
      <w:r>
        <w:rPr>
          <w:spacing w:val="-2"/>
        </w:rPr>
        <w:t>omgången</w:t>
      </w:r>
    </w:p>
    <w:p w14:paraId="4151525D" w14:textId="77777777" w:rsidR="000325EB" w:rsidRDefault="000325EB">
      <w:pPr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8"/>
        <w:gridCol w:w="2558"/>
      </w:tblGrid>
      <w:tr w:rsidR="000325EB" w14:paraId="05118D5D" w14:textId="77777777">
        <w:trPr>
          <w:trHeight w:val="302"/>
        </w:trPr>
        <w:tc>
          <w:tcPr>
            <w:tcW w:w="5088" w:type="dxa"/>
          </w:tcPr>
          <w:p w14:paraId="67D19259" w14:textId="77777777" w:rsidR="000325EB" w:rsidRDefault="00DD6871">
            <w:pPr>
              <w:pStyle w:val="TableParagraph"/>
              <w:spacing w:line="282" w:lineRule="exact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Projektnamn</w:t>
            </w:r>
          </w:p>
        </w:tc>
        <w:tc>
          <w:tcPr>
            <w:tcW w:w="2558" w:type="dxa"/>
          </w:tcPr>
          <w:p w14:paraId="6DE854FE" w14:textId="77777777" w:rsidR="000325EB" w:rsidRDefault="00DD6871">
            <w:pPr>
              <w:pStyle w:val="TableParagraph"/>
              <w:spacing w:line="282" w:lineRule="exact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Deltagare/Observatör</w:t>
            </w:r>
          </w:p>
        </w:tc>
      </w:tr>
      <w:tr w:rsidR="000325EB" w14:paraId="0AC0AEB9" w14:textId="77777777">
        <w:trPr>
          <w:trHeight w:val="350"/>
        </w:trPr>
        <w:tc>
          <w:tcPr>
            <w:tcW w:w="5088" w:type="dxa"/>
          </w:tcPr>
          <w:p w14:paraId="0D68CA48" w14:textId="77777777" w:rsidR="000325EB" w:rsidRDefault="00DD6871">
            <w:pPr>
              <w:pStyle w:val="TableParagraph"/>
              <w:spacing w:before="9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Airborne</w:t>
            </w:r>
            <w:proofErr w:type="spellEnd"/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Electronic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Attack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(AEA)</w:t>
            </w:r>
          </w:p>
        </w:tc>
        <w:tc>
          <w:tcPr>
            <w:tcW w:w="2558" w:type="dxa"/>
          </w:tcPr>
          <w:p w14:paraId="0824E70E" w14:textId="77777777" w:rsidR="000325EB" w:rsidRDefault="00DD6871">
            <w:pPr>
              <w:pStyle w:val="TableParagraph"/>
              <w:spacing w:before="9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</w:p>
        </w:tc>
      </w:tr>
      <w:tr w:rsidR="000325EB" w14:paraId="21DC597D" w14:textId="77777777">
        <w:trPr>
          <w:trHeight w:val="611"/>
        </w:trPr>
        <w:tc>
          <w:tcPr>
            <w:tcW w:w="5088" w:type="dxa"/>
          </w:tcPr>
          <w:p w14:paraId="1CFBB03F" w14:textId="77777777" w:rsidR="000325EB" w:rsidRPr="00DB711A" w:rsidRDefault="00DD6871">
            <w:pPr>
              <w:pStyle w:val="TableParagraph"/>
              <w:spacing w:before="15" w:line="288" w:lineRule="exact"/>
              <w:rPr>
                <w:sz w:val="25"/>
                <w:lang w:val="en-GB"/>
              </w:rPr>
            </w:pPr>
            <w:r w:rsidRPr="00DB711A">
              <w:rPr>
                <w:spacing w:val="-2"/>
                <w:sz w:val="25"/>
                <w:lang w:val="en-GB"/>
              </w:rPr>
              <w:t>Maritime</w:t>
            </w:r>
            <w:r w:rsidRPr="00DB711A">
              <w:rPr>
                <w:spacing w:val="-6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Unmanned</w:t>
            </w:r>
            <w:r w:rsidRPr="00DB711A">
              <w:rPr>
                <w:spacing w:val="-6"/>
                <w:sz w:val="25"/>
                <w:lang w:val="en-GB"/>
              </w:rPr>
              <w:t xml:space="preserve"> </w:t>
            </w:r>
            <w:proofErr w:type="spellStart"/>
            <w:r w:rsidRPr="00DB711A">
              <w:rPr>
                <w:spacing w:val="-2"/>
                <w:sz w:val="25"/>
                <w:lang w:val="en-GB"/>
              </w:rPr>
              <w:t>Anti</w:t>
            </w:r>
            <w:r w:rsidRPr="00DB711A">
              <w:rPr>
                <w:spacing w:val="-4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Submarine</w:t>
            </w:r>
            <w:proofErr w:type="spellEnd"/>
            <w:r w:rsidRPr="00DB711A">
              <w:rPr>
                <w:spacing w:val="-6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System (MUSAS)</w:t>
            </w:r>
          </w:p>
        </w:tc>
        <w:tc>
          <w:tcPr>
            <w:tcW w:w="2558" w:type="dxa"/>
          </w:tcPr>
          <w:p w14:paraId="7EA52DD6" w14:textId="77777777" w:rsidR="000325EB" w:rsidRDefault="00DD6871">
            <w:pPr>
              <w:pStyle w:val="TableParagraph"/>
              <w:spacing w:before="1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</w:p>
        </w:tc>
      </w:tr>
      <w:tr w:rsidR="000325EB" w14:paraId="0C9636DE" w14:textId="77777777">
        <w:trPr>
          <w:trHeight w:val="609"/>
        </w:trPr>
        <w:tc>
          <w:tcPr>
            <w:tcW w:w="5088" w:type="dxa"/>
          </w:tcPr>
          <w:p w14:paraId="1D61D5DF" w14:textId="77777777" w:rsidR="000325EB" w:rsidRPr="00DB711A" w:rsidRDefault="00DD6871">
            <w:pPr>
              <w:pStyle w:val="TableParagraph"/>
              <w:spacing w:before="13" w:line="288" w:lineRule="exact"/>
              <w:ind w:right="431"/>
              <w:rPr>
                <w:sz w:val="25"/>
                <w:lang w:val="en-GB"/>
              </w:rPr>
            </w:pPr>
            <w:r w:rsidRPr="00DB711A">
              <w:rPr>
                <w:sz w:val="25"/>
                <w:lang w:val="en-GB"/>
              </w:rPr>
              <w:t>Timely</w:t>
            </w:r>
            <w:r w:rsidRPr="00DB711A">
              <w:rPr>
                <w:spacing w:val="-15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Warning</w:t>
            </w:r>
            <w:r w:rsidRPr="00DB711A">
              <w:rPr>
                <w:spacing w:val="-14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and</w:t>
            </w:r>
            <w:r w:rsidRPr="00DB711A">
              <w:rPr>
                <w:spacing w:val="-14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Interception</w:t>
            </w:r>
            <w:r w:rsidRPr="00DB711A">
              <w:rPr>
                <w:spacing w:val="-14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with</w:t>
            </w:r>
            <w:r w:rsidRPr="00DB711A">
              <w:rPr>
                <w:spacing w:val="-14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 xml:space="preserve">Space- based </w:t>
            </w:r>
            <w:proofErr w:type="spellStart"/>
            <w:r w:rsidRPr="00DB711A">
              <w:rPr>
                <w:sz w:val="25"/>
                <w:lang w:val="en-GB"/>
              </w:rPr>
              <w:t>TheatER</w:t>
            </w:r>
            <w:proofErr w:type="spellEnd"/>
            <w:r w:rsidRPr="00DB711A">
              <w:rPr>
                <w:sz w:val="25"/>
                <w:lang w:val="en-GB"/>
              </w:rPr>
              <w:t xml:space="preserve"> surveillance (TWISTER)</w:t>
            </w:r>
          </w:p>
        </w:tc>
        <w:tc>
          <w:tcPr>
            <w:tcW w:w="2558" w:type="dxa"/>
          </w:tcPr>
          <w:p w14:paraId="4D568E19" w14:textId="77777777" w:rsidR="000325EB" w:rsidRDefault="00DD6871">
            <w:pPr>
              <w:pStyle w:val="TableParagraph"/>
              <w:spacing w:before="6"/>
              <w:rPr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  <w:tr w:rsidR="000325EB" w14:paraId="03E1BBC8" w14:textId="77777777">
        <w:trPr>
          <w:trHeight w:val="611"/>
        </w:trPr>
        <w:tc>
          <w:tcPr>
            <w:tcW w:w="5088" w:type="dxa"/>
          </w:tcPr>
          <w:p w14:paraId="79C397B2" w14:textId="77777777" w:rsidR="000325EB" w:rsidRPr="00DB711A" w:rsidRDefault="00DD6871">
            <w:pPr>
              <w:pStyle w:val="TableParagraph"/>
              <w:spacing w:before="18" w:line="286" w:lineRule="exact"/>
              <w:ind w:right="188"/>
              <w:rPr>
                <w:sz w:val="25"/>
                <w:lang w:val="en-GB"/>
              </w:rPr>
            </w:pPr>
            <w:r w:rsidRPr="00DB711A">
              <w:rPr>
                <w:sz w:val="25"/>
                <w:lang w:val="en-GB"/>
              </w:rPr>
              <w:t>Materials</w:t>
            </w:r>
            <w:r w:rsidRPr="00DB711A">
              <w:rPr>
                <w:spacing w:val="-15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and</w:t>
            </w:r>
            <w:r w:rsidRPr="00DB711A">
              <w:rPr>
                <w:spacing w:val="-14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components</w:t>
            </w:r>
            <w:r w:rsidRPr="00DB711A">
              <w:rPr>
                <w:spacing w:val="-14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for</w:t>
            </w:r>
            <w:r w:rsidRPr="00DB711A">
              <w:rPr>
                <w:spacing w:val="-14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technological</w:t>
            </w:r>
            <w:r w:rsidRPr="00DB711A">
              <w:rPr>
                <w:spacing w:val="-14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EU competitiveness (MAC-EU)</w:t>
            </w:r>
          </w:p>
        </w:tc>
        <w:tc>
          <w:tcPr>
            <w:tcW w:w="2558" w:type="dxa"/>
          </w:tcPr>
          <w:p w14:paraId="5F9F7894" w14:textId="77777777" w:rsidR="000325EB" w:rsidRDefault="00DD6871">
            <w:pPr>
              <w:pStyle w:val="TableParagraph"/>
              <w:spacing w:before="1"/>
              <w:rPr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  <w:tr w:rsidR="000325EB" w14:paraId="571D3DDE" w14:textId="77777777">
        <w:trPr>
          <w:trHeight w:val="609"/>
        </w:trPr>
        <w:tc>
          <w:tcPr>
            <w:tcW w:w="5088" w:type="dxa"/>
          </w:tcPr>
          <w:p w14:paraId="05ED9E5C" w14:textId="77777777" w:rsidR="000325EB" w:rsidRDefault="00DD6871">
            <w:pPr>
              <w:pStyle w:val="TableParagraph"/>
              <w:spacing w:before="16" w:line="286" w:lineRule="exact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European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Global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RPAS</w:t>
            </w:r>
            <w:r>
              <w:rPr>
                <w:spacing w:val="-4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Insertion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Arcitechture</w:t>
            </w:r>
            <w:proofErr w:type="spellEnd"/>
            <w:r>
              <w:rPr>
                <w:spacing w:val="-2"/>
                <w:sz w:val="25"/>
              </w:rPr>
              <w:t xml:space="preserve"> System</w:t>
            </w:r>
          </w:p>
        </w:tc>
        <w:tc>
          <w:tcPr>
            <w:tcW w:w="2558" w:type="dxa"/>
          </w:tcPr>
          <w:p w14:paraId="07E0D377" w14:textId="77777777" w:rsidR="000325EB" w:rsidRDefault="00DD6871">
            <w:pPr>
              <w:pStyle w:val="TableParagraph"/>
              <w:spacing w:before="6"/>
              <w:rPr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</w:tbl>
    <w:p w14:paraId="17DB4BFC" w14:textId="77777777" w:rsidR="000325EB" w:rsidRDefault="000325EB">
      <w:pPr>
        <w:spacing w:before="240"/>
        <w:rPr>
          <w:b/>
        </w:rPr>
      </w:pPr>
    </w:p>
    <w:p w14:paraId="52FED052" w14:textId="77777777" w:rsidR="000325EB" w:rsidRDefault="00DD6871">
      <w:pPr>
        <w:pStyle w:val="Brdtext"/>
        <w:ind w:left="115"/>
        <w:rPr>
          <w:u w:val="none"/>
        </w:rPr>
      </w:pPr>
      <w:r>
        <w:t>Första</w:t>
      </w:r>
      <w:r>
        <w:rPr>
          <w:spacing w:val="-9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andra</w:t>
      </w:r>
      <w:r>
        <w:rPr>
          <w:spacing w:val="-5"/>
        </w:rPr>
        <w:t xml:space="preserve"> </w:t>
      </w:r>
      <w:r>
        <w:rPr>
          <w:spacing w:val="-2"/>
        </w:rPr>
        <w:t>omgången</w:t>
      </w:r>
    </w:p>
    <w:p w14:paraId="148AC876" w14:textId="77777777" w:rsidR="000325EB" w:rsidRDefault="000325EB">
      <w:pPr>
        <w:spacing w:before="12"/>
        <w:rPr>
          <w:b/>
          <w:sz w:val="19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8"/>
        <w:gridCol w:w="2561"/>
      </w:tblGrid>
      <w:tr w:rsidR="000325EB" w14:paraId="47CA9E1D" w14:textId="77777777">
        <w:trPr>
          <w:trHeight w:val="304"/>
        </w:trPr>
        <w:tc>
          <w:tcPr>
            <w:tcW w:w="5088" w:type="dxa"/>
          </w:tcPr>
          <w:p w14:paraId="2B391536" w14:textId="77777777" w:rsidR="000325EB" w:rsidRDefault="00DD6871">
            <w:pPr>
              <w:pStyle w:val="TableParagraph"/>
              <w:spacing w:line="284" w:lineRule="exact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Projektnamn</w:t>
            </w:r>
          </w:p>
        </w:tc>
        <w:tc>
          <w:tcPr>
            <w:tcW w:w="2561" w:type="dxa"/>
          </w:tcPr>
          <w:p w14:paraId="47EF70E3" w14:textId="77777777" w:rsidR="000325EB" w:rsidRDefault="00DD6871">
            <w:pPr>
              <w:pStyle w:val="TableParagraph"/>
              <w:spacing w:line="284" w:lineRule="exact"/>
              <w:ind w:left="110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Deltagare/Observatör</w:t>
            </w:r>
          </w:p>
        </w:tc>
      </w:tr>
      <w:tr w:rsidR="000325EB" w14:paraId="267F0DE9" w14:textId="77777777">
        <w:trPr>
          <w:trHeight w:val="611"/>
        </w:trPr>
        <w:tc>
          <w:tcPr>
            <w:tcW w:w="5088" w:type="dxa"/>
          </w:tcPr>
          <w:p w14:paraId="43209CB8" w14:textId="77777777" w:rsidR="000325EB" w:rsidRPr="00DB711A" w:rsidRDefault="00DD6871">
            <w:pPr>
              <w:pStyle w:val="TableParagraph"/>
              <w:spacing w:line="304" w:lineRule="exact"/>
              <w:rPr>
                <w:sz w:val="25"/>
                <w:lang w:val="en-GB"/>
              </w:rPr>
            </w:pPr>
            <w:r w:rsidRPr="00DB711A">
              <w:rPr>
                <w:sz w:val="25"/>
                <w:lang w:val="en-GB"/>
              </w:rPr>
              <w:t>European</w:t>
            </w:r>
            <w:r w:rsidRPr="00DB711A">
              <w:rPr>
                <w:spacing w:val="-9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Military</w:t>
            </w:r>
            <w:r w:rsidRPr="00DB711A">
              <w:rPr>
                <w:spacing w:val="-10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Space</w:t>
            </w:r>
            <w:r w:rsidRPr="00DB711A">
              <w:rPr>
                <w:spacing w:val="-10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Surveillance</w:t>
            </w:r>
            <w:r w:rsidRPr="00DB711A">
              <w:rPr>
                <w:spacing w:val="-10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 xml:space="preserve">Awareness </w:t>
            </w:r>
            <w:r w:rsidRPr="00DB711A">
              <w:rPr>
                <w:spacing w:val="-2"/>
                <w:sz w:val="25"/>
                <w:lang w:val="en-GB"/>
              </w:rPr>
              <w:t>Network</w:t>
            </w:r>
          </w:p>
        </w:tc>
        <w:tc>
          <w:tcPr>
            <w:tcW w:w="2561" w:type="dxa"/>
          </w:tcPr>
          <w:p w14:paraId="5529250C" w14:textId="77777777" w:rsidR="000325EB" w:rsidRDefault="00DD6871">
            <w:pPr>
              <w:pStyle w:val="TableParagraph"/>
              <w:spacing w:line="295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</w:tbl>
    <w:p w14:paraId="7345613C" w14:textId="77777777" w:rsidR="000325EB" w:rsidRDefault="000325EB">
      <w:pPr>
        <w:spacing w:line="295" w:lineRule="exact"/>
        <w:rPr>
          <w:sz w:val="25"/>
        </w:rPr>
        <w:sectPr w:rsidR="000325E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20" w:h="16850"/>
          <w:pgMar w:top="660" w:right="16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8"/>
        <w:gridCol w:w="2561"/>
      </w:tblGrid>
      <w:tr w:rsidR="000325EB" w14:paraId="42665273" w14:textId="77777777">
        <w:trPr>
          <w:trHeight w:val="609"/>
        </w:trPr>
        <w:tc>
          <w:tcPr>
            <w:tcW w:w="5088" w:type="dxa"/>
          </w:tcPr>
          <w:p w14:paraId="47B02079" w14:textId="77777777" w:rsidR="000325EB" w:rsidRDefault="00DD6871">
            <w:pPr>
              <w:pStyle w:val="TableParagraph"/>
              <w:spacing w:before="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lastRenderedPageBreak/>
              <w:t>Integrated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Unmanned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Ground</w:t>
            </w:r>
            <w:proofErr w:type="spellEnd"/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System</w:t>
            </w:r>
          </w:p>
        </w:tc>
        <w:tc>
          <w:tcPr>
            <w:tcW w:w="2561" w:type="dxa"/>
          </w:tcPr>
          <w:p w14:paraId="4ADAAE87" w14:textId="77777777" w:rsidR="000325EB" w:rsidRDefault="00DD6871">
            <w:pPr>
              <w:pStyle w:val="TableParagraph"/>
              <w:spacing w:before="6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  <w:tr w:rsidR="000325EB" w14:paraId="2A0EE67F" w14:textId="77777777">
        <w:trPr>
          <w:trHeight w:val="609"/>
        </w:trPr>
        <w:tc>
          <w:tcPr>
            <w:tcW w:w="5088" w:type="dxa"/>
          </w:tcPr>
          <w:p w14:paraId="6A75E4B6" w14:textId="77777777" w:rsidR="000325EB" w:rsidRPr="00DB711A" w:rsidRDefault="00DD6871">
            <w:pPr>
              <w:pStyle w:val="TableParagraph"/>
              <w:spacing w:before="16" w:line="286" w:lineRule="exact"/>
              <w:rPr>
                <w:sz w:val="25"/>
                <w:lang w:val="en-GB"/>
              </w:rPr>
            </w:pPr>
            <w:proofErr w:type="spellStart"/>
            <w:r w:rsidRPr="00DB711A">
              <w:rPr>
                <w:sz w:val="25"/>
                <w:lang w:val="en-GB"/>
              </w:rPr>
              <w:t>GeoMETOC</w:t>
            </w:r>
            <w:proofErr w:type="spellEnd"/>
            <w:r w:rsidRPr="00DB711A">
              <w:rPr>
                <w:sz w:val="25"/>
                <w:lang w:val="en-GB"/>
              </w:rPr>
              <w:t xml:space="preserve"> Support (</w:t>
            </w:r>
            <w:proofErr w:type="spellStart"/>
            <w:r w:rsidRPr="00DB711A">
              <w:rPr>
                <w:sz w:val="25"/>
                <w:lang w:val="en-GB"/>
              </w:rPr>
              <w:t>Geometerological</w:t>
            </w:r>
            <w:proofErr w:type="spellEnd"/>
            <w:r w:rsidRPr="00DB711A">
              <w:rPr>
                <w:sz w:val="25"/>
                <w:lang w:val="en-GB"/>
              </w:rPr>
              <w:t xml:space="preserve"> and </w:t>
            </w:r>
            <w:r w:rsidRPr="00DB711A">
              <w:rPr>
                <w:spacing w:val="-2"/>
                <w:sz w:val="25"/>
                <w:lang w:val="en-GB"/>
              </w:rPr>
              <w:t>Oceanographic</w:t>
            </w:r>
            <w:r w:rsidRPr="00DB711A">
              <w:rPr>
                <w:spacing w:val="-6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Support</w:t>
            </w:r>
            <w:r w:rsidRPr="00DB711A">
              <w:rPr>
                <w:spacing w:val="-8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Coordination</w:t>
            </w:r>
            <w:r w:rsidRPr="00DB711A">
              <w:rPr>
                <w:spacing w:val="-4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Element)</w:t>
            </w:r>
          </w:p>
        </w:tc>
        <w:tc>
          <w:tcPr>
            <w:tcW w:w="2561" w:type="dxa"/>
          </w:tcPr>
          <w:p w14:paraId="47D3F947" w14:textId="77777777" w:rsidR="000325EB" w:rsidRDefault="00DD6871">
            <w:pPr>
              <w:pStyle w:val="TableParagraph"/>
              <w:spacing w:before="6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  <w:tr w:rsidR="000325EB" w14:paraId="5341C7EA" w14:textId="77777777">
        <w:trPr>
          <w:trHeight w:val="611"/>
        </w:trPr>
        <w:tc>
          <w:tcPr>
            <w:tcW w:w="5088" w:type="dxa"/>
          </w:tcPr>
          <w:p w14:paraId="18AD577A" w14:textId="77777777" w:rsidR="000325EB" w:rsidRPr="00DB711A" w:rsidRDefault="00DD6871">
            <w:pPr>
              <w:pStyle w:val="TableParagraph"/>
              <w:spacing w:before="11" w:line="290" w:lineRule="exact"/>
              <w:ind w:right="302"/>
              <w:rPr>
                <w:sz w:val="25"/>
                <w:lang w:val="en-GB"/>
              </w:rPr>
            </w:pPr>
            <w:r w:rsidRPr="00DB711A">
              <w:rPr>
                <w:spacing w:val="-2"/>
                <w:sz w:val="25"/>
                <w:lang w:val="en-GB"/>
              </w:rPr>
              <w:t>European</w:t>
            </w:r>
            <w:r w:rsidRPr="00DB711A">
              <w:rPr>
                <w:spacing w:val="-8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Secure</w:t>
            </w:r>
            <w:r w:rsidRPr="00DB711A">
              <w:rPr>
                <w:spacing w:val="-6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Software</w:t>
            </w:r>
            <w:r w:rsidRPr="00DB711A">
              <w:rPr>
                <w:spacing w:val="-3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defined</w:t>
            </w:r>
            <w:r w:rsidRPr="00DB711A">
              <w:rPr>
                <w:spacing w:val="-5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Radio (ESSOR)</w:t>
            </w:r>
          </w:p>
        </w:tc>
        <w:tc>
          <w:tcPr>
            <w:tcW w:w="2561" w:type="dxa"/>
          </w:tcPr>
          <w:p w14:paraId="4D01A5C8" w14:textId="77777777" w:rsidR="000325EB" w:rsidRDefault="00DD6871">
            <w:pPr>
              <w:pStyle w:val="TableParagraph"/>
              <w:spacing w:before="6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  <w:tr w:rsidR="000325EB" w14:paraId="2F74C10C" w14:textId="77777777">
        <w:trPr>
          <w:trHeight w:val="301"/>
        </w:trPr>
        <w:tc>
          <w:tcPr>
            <w:tcW w:w="5088" w:type="dxa"/>
          </w:tcPr>
          <w:p w14:paraId="1D9F492E" w14:textId="77777777" w:rsidR="000325EB" w:rsidRDefault="00DD6871">
            <w:pPr>
              <w:pStyle w:val="TableParagraph"/>
              <w:spacing w:line="282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EU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Radionavigation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Solution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(EURAS)</w:t>
            </w:r>
          </w:p>
        </w:tc>
        <w:tc>
          <w:tcPr>
            <w:tcW w:w="2561" w:type="dxa"/>
          </w:tcPr>
          <w:p w14:paraId="02C73624" w14:textId="77777777" w:rsidR="000325EB" w:rsidRDefault="00DD6871">
            <w:pPr>
              <w:pStyle w:val="TableParagraph"/>
              <w:spacing w:line="282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</w:p>
        </w:tc>
      </w:tr>
      <w:tr w:rsidR="000325EB" w14:paraId="624C110E" w14:textId="77777777">
        <w:trPr>
          <w:trHeight w:val="304"/>
        </w:trPr>
        <w:tc>
          <w:tcPr>
            <w:tcW w:w="5088" w:type="dxa"/>
          </w:tcPr>
          <w:p w14:paraId="2D1EA528" w14:textId="77777777" w:rsidR="000325EB" w:rsidRPr="00DB711A" w:rsidRDefault="00DD6871">
            <w:pPr>
              <w:pStyle w:val="TableParagraph"/>
              <w:spacing w:line="284" w:lineRule="exact"/>
              <w:rPr>
                <w:sz w:val="25"/>
                <w:lang w:val="en-GB"/>
              </w:rPr>
            </w:pPr>
            <w:r w:rsidRPr="00DB711A">
              <w:rPr>
                <w:spacing w:val="-2"/>
                <w:sz w:val="25"/>
                <w:lang w:val="en-GB"/>
              </w:rPr>
              <w:t>Counter</w:t>
            </w:r>
            <w:r w:rsidRPr="00DB711A">
              <w:rPr>
                <w:spacing w:val="-9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Unmanned</w:t>
            </w:r>
            <w:r w:rsidRPr="00DB711A">
              <w:rPr>
                <w:spacing w:val="-7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Aerial</w:t>
            </w:r>
            <w:r w:rsidRPr="00DB711A">
              <w:rPr>
                <w:spacing w:val="-8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Systems</w:t>
            </w:r>
            <w:r w:rsidRPr="00DB711A">
              <w:rPr>
                <w:spacing w:val="-10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(C-</w:t>
            </w:r>
            <w:r w:rsidRPr="00DB711A">
              <w:rPr>
                <w:spacing w:val="-4"/>
                <w:sz w:val="25"/>
                <w:lang w:val="en-GB"/>
              </w:rPr>
              <w:t>UAS)</w:t>
            </w:r>
          </w:p>
        </w:tc>
        <w:tc>
          <w:tcPr>
            <w:tcW w:w="2561" w:type="dxa"/>
          </w:tcPr>
          <w:p w14:paraId="0BB2B811" w14:textId="77777777" w:rsidR="000325EB" w:rsidRDefault="00DD6871">
            <w:pPr>
              <w:pStyle w:val="TableParagraph"/>
              <w:spacing w:line="284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</w:p>
        </w:tc>
      </w:tr>
      <w:tr w:rsidR="000325EB" w14:paraId="270DC691" w14:textId="77777777">
        <w:trPr>
          <w:trHeight w:val="916"/>
        </w:trPr>
        <w:tc>
          <w:tcPr>
            <w:tcW w:w="5088" w:type="dxa"/>
          </w:tcPr>
          <w:p w14:paraId="1B373EB9" w14:textId="77777777" w:rsidR="000325EB" w:rsidRPr="00DB711A" w:rsidRDefault="00DD6871">
            <w:pPr>
              <w:pStyle w:val="TableParagraph"/>
              <w:spacing w:before="1" w:line="305" w:lineRule="exact"/>
              <w:rPr>
                <w:sz w:val="25"/>
                <w:lang w:val="en-GB"/>
              </w:rPr>
            </w:pPr>
            <w:r w:rsidRPr="00DB711A">
              <w:rPr>
                <w:sz w:val="25"/>
                <w:lang w:val="en-GB"/>
              </w:rPr>
              <w:t>Electronic</w:t>
            </w:r>
            <w:r w:rsidRPr="00DB711A">
              <w:rPr>
                <w:spacing w:val="-11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Warfare</w:t>
            </w:r>
            <w:r w:rsidRPr="00DB711A">
              <w:rPr>
                <w:spacing w:val="-11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Capability</w:t>
            </w:r>
            <w:r w:rsidRPr="00DB711A">
              <w:rPr>
                <w:spacing w:val="-11"/>
                <w:sz w:val="25"/>
                <w:lang w:val="en-GB"/>
              </w:rPr>
              <w:t xml:space="preserve"> </w:t>
            </w:r>
            <w:r w:rsidRPr="00DB711A">
              <w:rPr>
                <w:spacing w:val="-5"/>
                <w:sz w:val="25"/>
                <w:lang w:val="en-GB"/>
              </w:rPr>
              <w:t>and</w:t>
            </w:r>
          </w:p>
          <w:p w14:paraId="316E039E" w14:textId="77777777" w:rsidR="000325EB" w:rsidRPr="00DB711A" w:rsidRDefault="00DD6871">
            <w:pPr>
              <w:pStyle w:val="TableParagraph"/>
              <w:spacing w:line="296" w:lineRule="exact"/>
              <w:rPr>
                <w:sz w:val="25"/>
                <w:lang w:val="en-GB"/>
              </w:rPr>
            </w:pPr>
            <w:r w:rsidRPr="00DB711A">
              <w:rPr>
                <w:sz w:val="25"/>
                <w:lang w:val="en-GB"/>
              </w:rPr>
              <w:t>Interoperability</w:t>
            </w:r>
            <w:r w:rsidRPr="00DB711A">
              <w:rPr>
                <w:spacing w:val="-15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Programme</w:t>
            </w:r>
            <w:r w:rsidRPr="00DB711A">
              <w:rPr>
                <w:spacing w:val="-14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for</w:t>
            </w:r>
            <w:r w:rsidRPr="00DB711A">
              <w:rPr>
                <w:spacing w:val="-14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Future</w:t>
            </w:r>
            <w:r w:rsidRPr="00DB711A">
              <w:rPr>
                <w:spacing w:val="-14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 xml:space="preserve">JISR </w:t>
            </w:r>
            <w:r w:rsidRPr="00DB711A">
              <w:rPr>
                <w:spacing w:val="-2"/>
                <w:sz w:val="25"/>
                <w:lang w:val="en-GB"/>
              </w:rPr>
              <w:t>Cooperation</w:t>
            </w:r>
          </w:p>
        </w:tc>
        <w:tc>
          <w:tcPr>
            <w:tcW w:w="2561" w:type="dxa"/>
          </w:tcPr>
          <w:p w14:paraId="648D9804" w14:textId="77777777" w:rsidR="000325EB" w:rsidRDefault="00DD6871">
            <w:pPr>
              <w:pStyle w:val="TableParagraph"/>
              <w:spacing w:before="1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</w:tbl>
    <w:p w14:paraId="56877ED8" w14:textId="77777777" w:rsidR="00DD6871" w:rsidRDefault="00DD6871" w:rsidP="00004017"/>
    <w:sectPr w:rsidR="00DD6871">
      <w:type w:val="continuous"/>
      <w:pgSz w:w="11920" w:h="16850"/>
      <w:pgMar w:top="640" w:right="16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BB166" w14:textId="77777777" w:rsidR="00004017" w:rsidRDefault="00004017" w:rsidP="00004017">
      <w:r>
        <w:separator/>
      </w:r>
    </w:p>
  </w:endnote>
  <w:endnote w:type="continuationSeparator" w:id="0">
    <w:p w14:paraId="4CC65A64" w14:textId="77777777" w:rsidR="00004017" w:rsidRDefault="00004017" w:rsidP="0000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ED85" w14:textId="77777777" w:rsidR="00DD6871" w:rsidRDefault="00DD687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F4F5" w14:textId="77777777" w:rsidR="00DD6871" w:rsidRDefault="00DD687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9C13" w14:textId="77777777" w:rsidR="00DD6871" w:rsidRDefault="00DD687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9B931" w14:textId="77777777" w:rsidR="00004017" w:rsidRDefault="00004017" w:rsidP="00004017">
      <w:r>
        <w:separator/>
      </w:r>
    </w:p>
  </w:footnote>
  <w:footnote w:type="continuationSeparator" w:id="0">
    <w:p w14:paraId="036CCF0A" w14:textId="77777777" w:rsidR="00004017" w:rsidRDefault="00004017" w:rsidP="00004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D9117" w14:textId="77777777" w:rsidR="00DD6871" w:rsidRDefault="00DD687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BF8E" w14:textId="77777777" w:rsidR="00DD6871" w:rsidRDefault="00DD6871" w:rsidP="00DD6871">
    <w:pPr>
      <w:pStyle w:val="Sidhuvud"/>
      <w:ind w:firstLine="720"/>
    </w:pPr>
  </w:p>
  <w:p w14:paraId="4CCE474F" w14:textId="77777777" w:rsidR="00DD6871" w:rsidRDefault="00DD6871" w:rsidP="00DD6871">
    <w:pPr>
      <w:pStyle w:val="Sidhuvud"/>
      <w:ind w:firstLine="720"/>
    </w:pPr>
  </w:p>
  <w:p w14:paraId="3220C633" w14:textId="77777777" w:rsidR="00DD6871" w:rsidRDefault="00DD6871" w:rsidP="00DD6871">
    <w:pPr>
      <w:pStyle w:val="Sidhuvud"/>
      <w:ind w:firstLin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2AD7E" w14:textId="77777777" w:rsidR="00DD6871" w:rsidRDefault="00DD687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EB"/>
    <w:rsid w:val="00004017"/>
    <w:rsid w:val="000325EB"/>
    <w:rsid w:val="002405E3"/>
    <w:rsid w:val="00D87CA4"/>
    <w:rsid w:val="00DB711A"/>
    <w:rsid w:val="00D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9735E0"/>
  <w15:docId w15:val="{A3D79488-6187-410F-A513-4C12B1CE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b/>
      <w:bCs/>
      <w:u w:val="single" w:color="000000"/>
    </w:rPr>
  </w:style>
  <w:style w:type="paragraph" w:styleId="Rubrik">
    <w:name w:val="Title"/>
    <w:basedOn w:val="Normal"/>
    <w:uiPriority w:val="10"/>
    <w:qFormat/>
    <w:pPr>
      <w:ind w:left="115"/>
    </w:pPr>
    <w:rPr>
      <w:rFonts w:ascii="TradeGothic" w:eastAsia="TradeGothic" w:hAnsi="TradeGothic" w:cs="TradeGothic"/>
      <w:b/>
      <w:bCs/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Sidhuvud">
    <w:name w:val="header"/>
    <w:basedOn w:val="Normal"/>
    <w:link w:val="SidhuvudChar"/>
    <w:uiPriority w:val="99"/>
    <w:semiHidden/>
    <w:rsid w:val="00004017"/>
    <w:pPr>
      <w:widowControl/>
      <w:tabs>
        <w:tab w:val="center" w:pos="4536"/>
        <w:tab w:val="right" w:pos="9072"/>
      </w:tabs>
      <w:autoSpaceDE/>
      <w:autoSpaceDN/>
      <w:spacing w:line="276" w:lineRule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04017"/>
    <w:rPr>
      <w:rFonts w:asciiTheme="majorHAnsi" w:hAnsiTheme="majorHAnsi"/>
      <w:sz w:val="19"/>
      <w:szCs w:val="25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00401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04017"/>
    <w:rPr>
      <w:rFonts w:ascii="Calibri" w:eastAsia="Calibri" w:hAnsi="Calibri" w:cs="Calibri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1421</Characters>
  <Application>Microsoft Office Word</Application>
  <DocSecurity>0</DocSecurity>
  <Lines>11</Lines>
  <Paragraphs>3</Paragraphs>
  <ScaleCrop>false</ScaleCrop>
  <Company>Regeringskansliet RK IT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Therése Berggren</dc:creator>
  <cp:lastModifiedBy>Christina Knutsson Hamrén</cp:lastModifiedBy>
  <cp:revision>2</cp:revision>
  <dcterms:created xsi:type="dcterms:W3CDTF">2024-11-08T10:08:00Z</dcterms:created>
  <dcterms:modified xsi:type="dcterms:W3CDTF">2024-11-08T10:08:00Z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0x010100BBA312BF02777149882D207184EC35C03200E527BF672C198B4DB08DDE5C3C37E73C</vt:lpwstr>
  </property>
  <property fmtid="{D5CDD505-2E9C-101B-9397-08002B2CF9AE}" pid="4" name="Created">
    <vt:filetime>2024-10-23T00:00:00Z</vt:filetime>
  </property>
  <property fmtid="{D5CDD505-2E9C-101B-9397-08002B2CF9AE}" pid="5" name="Creator">
    <vt:lpwstr>Acrobat PDFMaker 24 för Word</vt:lpwstr>
  </property>
  <property fmtid="{D5CDD505-2E9C-101B-9397-08002B2CF9AE}" pid="6" name="LastSaved">
    <vt:filetime>2024-11-08T00:00:00Z</vt:filetime>
  </property>
  <property fmtid="{D5CDD505-2E9C-101B-9397-08002B2CF9AE}" pid="7" name="Organisation">
    <vt:lpwstr/>
  </property>
  <property fmtid="{D5CDD505-2E9C-101B-9397-08002B2CF9AE}" pid="8" name="Producer">
    <vt:lpwstr>Adobe PDF Library 24.3.144</vt:lpwstr>
  </property>
  <property fmtid="{D5CDD505-2E9C-101B-9397-08002B2CF9AE}" pid="9" name="SourceModified">
    <vt:lpwstr/>
  </property>
  <property fmtid="{D5CDD505-2E9C-101B-9397-08002B2CF9AE}" pid="10" name="TaxKeyword">
    <vt:lpwstr/>
  </property>
  <property fmtid="{D5CDD505-2E9C-101B-9397-08002B2CF9AE}" pid="11" name="TaxKeywordTaxHTField">
    <vt:lpwstr/>
  </property>
  <property fmtid="{D5CDD505-2E9C-101B-9397-08002B2CF9AE}" pid="12" name="Utgiftsomrade">
    <vt:lpwstr/>
  </property>
  <property fmtid="{D5CDD505-2E9C-101B-9397-08002B2CF9AE}" pid="13" name="_dlc_DocId">
    <vt:lpwstr>473K3SVATKRH-635578059-8662</vt:lpwstr>
  </property>
  <property fmtid="{D5CDD505-2E9C-101B-9397-08002B2CF9AE}" pid="14" name="_dlc_DocIdItemGuid">
    <vt:lpwstr>556a80f9-8ab7-4d9a-8450-4d26ab3047fe</vt:lpwstr>
  </property>
  <property fmtid="{D5CDD505-2E9C-101B-9397-08002B2CF9AE}" pid="15" name="_dlc_DocIdUrl">
    <vt:lpwstr>https://dhs.sp.regeringskansliet.se/dep/fo/bso/_layouts/15/DocIdRedir.aspx?ID=473K3SVATKRH-635578059-8662, 473K3SVATKRH-635578059-8662</vt:lpwstr>
  </property>
  <property fmtid="{D5CDD505-2E9C-101B-9397-08002B2CF9AE}" pid="16" name="c9cd366cc722410295b9eacffbd73909">
    <vt:lpwstr/>
  </property>
</Properties>
</file>