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9587" w:type="dxa"/>
        <w:tblLook w:val="06A0" w:firstRow="1" w:lastRow="0" w:firstColumn="1" w:lastColumn="0" w:noHBand="1" w:noVBand="1"/>
      </w:tblPr>
      <w:tblGrid>
        <w:gridCol w:w="3696"/>
        <w:gridCol w:w="2758"/>
        <w:gridCol w:w="3133"/>
      </w:tblGrid>
      <w:tr w:rsidR="00DB77D2" w:rsidRPr="00A870FD" w14:paraId="4C6F86E4" w14:textId="77777777" w:rsidTr="00C65F1A">
        <w:trPr>
          <w:cantSplit/>
          <w:tblHeader/>
        </w:trPr>
        <w:tc>
          <w:tcPr>
            <w:tcW w:w="3696" w:type="dxa"/>
          </w:tcPr>
          <w:p w14:paraId="7D1B4DD8" w14:textId="762B8E59" w:rsidR="00691CB1" w:rsidRPr="00A870FD" w:rsidRDefault="31952D65" w:rsidP="31952D65">
            <w:pPr>
              <w:spacing w:after="280" w:line="276" w:lineRule="auto"/>
              <w:rPr>
                <w:b/>
                <w:bCs/>
              </w:rPr>
            </w:pPr>
            <w:bookmarkStart w:id="0" w:name="_Hlk499711191"/>
            <w:r w:rsidRPr="00A870FD">
              <w:rPr>
                <w:b/>
                <w:bCs/>
              </w:rPr>
              <w:t>Uppdrag</w:t>
            </w:r>
          </w:p>
        </w:tc>
        <w:tc>
          <w:tcPr>
            <w:tcW w:w="2758" w:type="dxa"/>
          </w:tcPr>
          <w:p w14:paraId="1B866550" w14:textId="71523926" w:rsidR="00DB77D2" w:rsidRPr="00A870FD" w:rsidRDefault="007A22D9" w:rsidP="31952D65">
            <w:pPr>
              <w:spacing w:after="280" w:line="276" w:lineRule="auto"/>
              <w:rPr>
                <w:b/>
                <w:bCs/>
              </w:rPr>
            </w:pPr>
            <w:r w:rsidRPr="00A870FD">
              <w:rPr>
                <w:b/>
                <w:bCs/>
              </w:rPr>
              <w:t>Beslut om uppdraget</w:t>
            </w:r>
          </w:p>
        </w:tc>
        <w:tc>
          <w:tcPr>
            <w:tcW w:w="3133" w:type="dxa"/>
          </w:tcPr>
          <w:p w14:paraId="0DE95BB2" w14:textId="6D3ED2AF" w:rsidR="00DB77D2" w:rsidRPr="00A870FD" w:rsidRDefault="007A22D9" w:rsidP="000633C7">
            <w:pPr>
              <w:rPr>
                <w:b/>
                <w:bCs/>
              </w:rPr>
            </w:pPr>
            <w:r w:rsidRPr="00A870FD">
              <w:rPr>
                <w:b/>
                <w:bCs/>
              </w:rPr>
              <w:t xml:space="preserve">Redovisningstidpunkt </w:t>
            </w:r>
          </w:p>
        </w:tc>
      </w:tr>
      <w:tr w:rsidR="001E042D" w:rsidRPr="00A870FD" w14:paraId="483BD387" w14:textId="77777777" w:rsidTr="31952D65">
        <w:trPr>
          <w:cantSplit/>
        </w:trPr>
        <w:tc>
          <w:tcPr>
            <w:tcW w:w="3696" w:type="dxa"/>
          </w:tcPr>
          <w:p w14:paraId="44B570C5" w14:textId="77777777" w:rsidR="001E042D" w:rsidRPr="00A870FD" w:rsidRDefault="31952D65" w:rsidP="001E042D">
            <w:pPr>
              <w:spacing w:after="280" w:line="276" w:lineRule="auto"/>
            </w:pPr>
            <w:r w:rsidRPr="00A870FD">
              <w:t>Uppdrag att leda övergripande samverkan i trafiksäkerhetsarbetet för vägtrafik.</w:t>
            </w:r>
          </w:p>
        </w:tc>
        <w:tc>
          <w:tcPr>
            <w:tcW w:w="2758" w:type="dxa"/>
          </w:tcPr>
          <w:p w14:paraId="58E387FF" w14:textId="0B9CE826" w:rsidR="0029064F" w:rsidRDefault="0029064F" w:rsidP="001E042D">
            <w:pPr>
              <w:spacing w:after="280" w:line="276" w:lineRule="auto"/>
            </w:pPr>
            <w:r>
              <w:t>Den 1 september 2016</w:t>
            </w:r>
          </w:p>
          <w:p w14:paraId="02218272" w14:textId="16B5D61B" w:rsidR="001E042D" w:rsidRPr="00A870FD" w:rsidRDefault="31952D65" w:rsidP="001E042D">
            <w:pPr>
              <w:spacing w:after="280" w:line="276" w:lineRule="auto"/>
            </w:pPr>
            <w:r w:rsidRPr="00A870FD">
              <w:t xml:space="preserve">N2016/05493 </w:t>
            </w:r>
          </w:p>
        </w:tc>
        <w:tc>
          <w:tcPr>
            <w:tcW w:w="3133" w:type="dxa"/>
          </w:tcPr>
          <w:p w14:paraId="5A96049D" w14:textId="326FCB54" w:rsidR="001E042D" w:rsidRPr="00A870FD" w:rsidRDefault="31952D65" w:rsidP="001E042D">
            <w:pPr>
              <w:spacing w:after="280" w:line="276" w:lineRule="auto"/>
            </w:pPr>
            <w:r w:rsidRPr="00A870FD">
              <w:t>Återrapporteras årligen senast den 31 maj.</w:t>
            </w:r>
          </w:p>
        </w:tc>
      </w:tr>
      <w:tr w:rsidR="001E042D" w:rsidRPr="00A870FD" w14:paraId="1A2D8B9F" w14:textId="77777777" w:rsidTr="00C65F1A">
        <w:trPr>
          <w:cantSplit/>
        </w:trPr>
        <w:tc>
          <w:tcPr>
            <w:tcW w:w="3696" w:type="dxa"/>
          </w:tcPr>
          <w:p w14:paraId="3A2EC061" w14:textId="77777777" w:rsidR="001E042D" w:rsidRPr="00A870FD" w:rsidRDefault="31952D65" w:rsidP="001E042D">
            <w:pPr>
              <w:spacing w:after="280" w:line="276" w:lineRule="auto"/>
            </w:pPr>
            <w:r w:rsidRPr="00A870FD">
              <w:t>Uppdrag att följa upp utvecklingen inom cykling.</w:t>
            </w:r>
          </w:p>
        </w:tc>
        <w:tc>
          <w:tcPr>
            <w:tcW w:w="2758" w:type="dxa"/>
          </w:tcPr>
          <w:p w14:paraId="5DC7AF79" w14:textId="49465E59" w:rsidR="0029064F" w:rsidRDefault="0029064F" w:rsidP="001E042D">
            <w:pPr>
              <w:spacing w:after="280" w:line="276" w:lineRule="auto"/>
            </w:pPr>
            <w:r>
              <w:t>Den 15 juni 2017</w:t>
            </w:r>
          </w:p>
          <w:p w14:paraId="3508432E" w14:textId="63AF7927" w:rsidR="001E042D" w:rsidRPr="00A870FD" w:rsidRDefault="31952D65" w:rsidP="001E042D">
            <w:pPr>
              <w:spacing w:after="280" w:line="276" w:lineRule="auto"/>
            </w:pPr>
            <w:r w:rsidRPr="00A870FD">
              <w:t>N2017/04201</w:t>
            </w:r>
          </w:p>
        </w:tc>
        <w:tc>
          <w:tcPr>
            <w:tcW w:w="3133" w:type="dxa"/>
          </w:tcPr>
          <w:p w14:paraId="19061A59" w14:textId="25B125EC" w:rsidR="001E042D" w:rsidRPr="00A870FD" w:rsidRDefault="31952D65" w:rsidP="001E042D">
            <w:pPr>
              <w:spacing w:after="280" w:line="276" w:lineRule="auto"/>
            </w:pPr>
            <w:r w:rsidRPr="00A870FD">
              <w:t>Rapporteras återkommande i samband med ett nationellt cykelbokslut.</w:t>
            </w:r>
          </w:p>
        </w:tc>
      </w:tr>
      <w:tr w:rsidR="00AF7A2F" w:rsidRPr="00A870FD" w14:paraId="7DEC0D2D" w14:textId="77777777" w:rsidTr="31952D6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696" w:type="dxa"/>
          </w:tcPr>
          <w:p w14:paraId="6A096B0F" w14:textId="3ADC1208" w:rsidR="00AF7A2F" w:rsidRPr="00A870FD" w:rsidRDefault="31952D65" w:rsidP="001E042D">
            <w:r w:rsidRPr="00A870FD">
              <w:t xml:space="preserve">Uppdrag om inrättande av ett råd för hållbara städer och utseende av de myndigheter som ingår i rådet. </w:t>
            </w:r>
          </w:p>
        </w:tc>
        <w:tc>
          <w:tcPr>
            <w:tcW w:w="2758" w:type="dxa"/>
          </w:tcPr>
          <w:p w14:paraId="2D5BDC04" w14:textId="16FD972E" w:rsidR="0029064F" w:rsidRDefault="0029064F" w:rsidP="001E042D">
            <w:r>
              <w:t>Den 18 december 2017</w:t>
            </w:r>
          </w:p>
          <w:p w14:paraId="2E232C22" w14:textId="77777777" w:rsidR="0029064F" w:rsidRDefault="0029064F" w:rsidP="001E042D"/>
          <w:p w14:paraId="7A566D8B" w14:textId="26192813" w:rsidR="00710840" w:rsidRPr="00A870FD" w:rsidRDefault="31952D65" w:rsidP="001E042D">
            <w:r w:rsidRPr="00A870FD">
              <w:t>M2017/03234</w:t>
            </w:r>
          </w:p>
          <w:p w14:paraId="0F1FE119" w14:textId="208841B3" w:rsidR="005F675B" w:rsidRPr="00A870FD" w:rsidRDefault="31952D65" w:rsidP="001E042D">
            <w:r w:rsidRPr="00A870FD">
              <w:t>M2017/03235</w:t>
            </w:r>
          </w:p>
          <w:p w14:paraId="4BB12F77" w14:textId="6A1E74A5" w:rsidR="00AF7A2F" w:rsidRPr="00A870FD" w:rsidRDefault="31952D65" w:rsidP="001E042D">
            <w:r w:rsidRPr="00A870FD">
              <w:t>Fi2019/04160</w:t>
            </w:r>
          </w:p>
          <w:p w14:paraId="2D6DD72D" w14:textId="357501C1" w:rsidR="005F675B" w:rsidRPr="00A870FD" w:rsidRDefault="31952D65" w:rsidP="001E042D">
            <w:r w:rsidRPr="00A870FD">
              <w:t>Fi2022/00907</w:t>
            </w:r>
          </w:p>
          <w:p w14:paraId="065CFC43" w14:textId="5E0E1F24" w:rsidR="00AF7A2F" w:rsidRPr="00A870FD" w:rsidRDefault="00AF7A2F" w:rsidP="001E042D"/>
        </w:tc>
        <w:tc>
          <w:tcPr>
            <w:tcW w:w="3133" w:type="dxa"/>
          </w:tcPr>
          <w:p w14:paraId="384659B4" w14:textId="39740BEB" w:rsidR="00AF7A2F" w:rsidRPr="00A870FD" w:rsidRDefault="31952D65" w:rsidP="001E042D">
            <w:r w:rsidRPr="00A870FD">
              <w:t xml:space="preserve">Slutredovisas senast den </w:t>
            </w:r>
            <w:r w:rsidR="006059BF" w:rsidRPr="00A870FD">
              <w:t>31 </w:t>
            </w:r>
            <w:r w:rsidRPr="00A870FD">
              <w:t>december 2030.</w:t>
            </w:r>
          </w:p>
        </w:tc>
      </w:tr>
      <w:tr w:rsidR="002B7624" w:rsidRPr="00A870FD" w14:paraId="3D23568A" w14:textId="77777777" w:rsidTr="31952D65">
        <w:trPr>
          <w:cantSplit/>
        </w:trPr>
        <w:tc>
          <w:tcPr>
            <w:tcW w:w="3696" w:type="dxa"/>
          </w:tcPr>
          <w:p w14:paraId="0133BDC1" w14:textId="1032B24F" w:rsidR="002B7624" w:rsidRPr="00A870FD" w:rsidRDefault="31952D65" w:rsidP="001E042D">
            <w:r w:rsidRPr="00A870FD">
              <w:t>Uppdrag att bistå miljömålsrådet.</w:t>
            </w:r>
          </w:p>
        </w:tc>
        <w:tc>
          <w:tcPr>
            <w:tcW w:w="2758" w:type="dxa"/>
          </w:tcPr>
          <w:p w14:paraId="6EC71B42" w14:textId="2ED64199" w:rsidR="0029064F" w:rsidRDefault="0029064F" w:rsidP="001E042D">
            <w:r>
              <w:t>Den 7 juni 2018</w:t>
            </w:r>
          </w:p>
          <w:p w14:paraId="08014192" w14:textId="77777777" w:rsidR="0029064F" w:rsidRDefault="0029064F" w:rsidP="001E042D"/>
          <w:p w14:paraId="276B8EB3" w14:textId="4B1BE3DC" w:rsidR="002B7624" w:rsidRPr="00A870FD" w:rsidRDefault="31952D65" w:rsidP="001E042D">
            <w:r w:rsidRPr="00A870FD">
              <w:t>M2018/01715</w:t>
            </w:r>
          </w:p>
          <w:p w14:paraId="39034C43" w14:textId="58A40548" w:rsidR="001B7EEC" w:rsidRPr="00A870FD" w:rsidRDefault="001B7EEC" w:rsidP="001E042D"/>
        </w:tc>
        <w:tc>
          <w:tcPr>
            <w:tcW w:w="3133" w:type="dxa"/>
          </w:tcPr>
          <w:p w14:paraId="4E917431" w14:textId="49BAAA45" w:rsidR="002B7624" w:rsidRPr="00A870FD" w:rsidRDefault="31952D65" w:rsidP="001E042D">
            <w:r w:rsidRPr="00A870FD">
              <w:t>Löpande.</w:t>
            </w:r>
          </w:p>
        </w:tc>
      </w:tr>
      <w:tr w:rsidR="001E042D" w:rsidRPr="00A870FD" w14:paraId="2AA7C364" w14:textId="77777777" w:rsidTr="31952D65">
        <w:trPr>
          <w:cantSplit/>
        </w:trPr>
        <w:tc>
          <w:tcPr>
            <w:tcW w:w="3696" w:type="dxa"/>
          </w:tcPr>
          <w:p w14:paraId="7D23A8C5" w14:textId="77777777" w:rsidR="001E042D" w:rsidRPr="00A870FD" w:rsidRDefault="31952D65" w:rsidP="001E042D">
            <w:pPr>
              <w:spacing w:after="280" w:line="276" w:lineRule="auto"/>
            </w:pPr>
            <w:r w:rsidRPr="00A870FD">
              <w:t>Uppdrag att göra en översyn med anledning av bristen på säkra uppställningsplatser för yrkestrafiken längs större vägar.</w:t>
            </w:r>
          </w:p>
        </w:tc>
        <w:tc>
          <w:tcPr>
            <w:tcW w:w="2758" w:type="dxa"/>
          </w:tcPr>
          <w:p w14:paraId="69F4569D" w14:textId="091DA808" w:rsidR="0029064F" w:rsidRDefault="0029064F" w:rsidP="001E042D">
            <w:pPr>
              <w:spacing w:after="280" w:line="276" w:lineRule="auto"/>
            </w:pPr>
            <w:r>
              <w:t>Den 5 juli 2018</w:t>
            </w:r>
          </w:p>
          <w:p w14:paraId="2E8D6302" w14:textId="3A6FB15F" w:rsidR="001E042D" w:rsidRPr="00A870FD" w:rsidRDefault="31952D65" w:rsidP="001E042D">
            <w:pPr>
              <w:spacing w:after="280" w:line="276" w:lineRule="auto"/>
            </w:pPr>
            <w:r w:rsidRPr="00A870FD">
              <w:t>N2018/04052</w:t>
            </w:r>
          </w:p>
        </w:tc>
        <w:tc>
          <w:tcPr>
            <w:tcW w:w="3133" w:type="dxa"/>
          </w:tcPr>
          <w:p w14:paraId="011C02E5" w14:textId="67C9EF37" w:rsidR="001E042D" w:rsidRPr="00A870FD" w:rsidRDefault="31952D65" w:rsidP="001E042D">
            <w:pPr>
              <w:spacing w:after="280" w:line="276" w:lineRule="auto"/>
            </w:pPr>
            <w:r w:rsidRPr="00A870FD">
              <w:t>Återrapporteras årligen i årsredovisningen. Slutredovisas vid utgången av den nationella infrastrukturplanen för perioden 2018–2029.</w:t>
            </w:r>
          </w:p>
        </w:tc>
      </w:tr>
      <w:tr w:rsidR="001E042D" w:rsidRPr="00A870FD" w14:paraId="11999DC6" w14:textId="77777777" w:rsidTr="31952D65">
        <w:trPr>
          <w:cantSplit/>
        </w:trPr>
        <w:tc>
          <w:tcPr>
            <w:tcW w:w="3696" w:type="dxa"/>
          </w:tcPr>
          <w:p w14:paraId="4BF531DE" w14:textId="5D0A9FC7" w:rsidR="001E042D" w:rsidRPr="00A870FD" w:rsidRDefault="31952D65" w:rsidP="000D44D1">
            <w:r w:rsidRPr="00A870FD">
              <w:t>Uppdrag att inrätta en nationell samordnare för inrikes sjöfart och närsjöfart.</w:t>
            </w:r>
          </w:p>
        </w:tc>
        <w:tc>
          <w:tcPr>
            <w:tcW w:w="2758" w:type="dxa"/>
          </w:tcPr>
          <w:p w14:paraId="54BD711D" w14:textId="708F6544" w:rsidR="0029064F" w:rsidRDefault="0029064F" w:rsidP="001E57BF">
            <w:pPr>
              <w:pStyle w:val="Brdtextutanavstnd"/>
            </w:pPr>
            <w:r>
              <w:t>Den 23 augusti 2018</w:t>
            </w:r>
          </w:p>
          <w:p w14:paraId="42498D07" w14:textId="77777777" w:rsidR="0029064F" w:rsidRDefault="0029064F" w:rsidP="001E57BF">
            <w:pPr>
              <w:pStyle w:val="Brdtextutanavstnd"/>
            </w:pPr>
          </w:p>
          <w:p w14:paraId="32078449" w14:textId="108465FE" w:rsidR="00782546" w:rsidRPr="00A870FD" w:rsidRDefault="001E042D" w:rsidP="001E57BF">
            <w:pPr>
              <w:pStyle w:val="Brdtextutanavstnd"/>
            </w:pPr>
            <w:r w:rsidRPr="00A870FD">
              <w:t>N2018/04482</w:t>
            </w:r>
          </w:p>
          <w:p w14:paraId="7FC982A0" w14:textId="5F6355DD" w:rsidR="001E042D" w:rsidRPr="00A870FD" w:rsidRDefault="001E042D" w:rsidP="001E57BF">
            <w:pPr>
              <w:pStyle w:val="Brdtextutanavstnd"/>
            </w:pPr>
            <w:r w:rsidRPr="00A870FD">
              <w:t>I2020/</w:t>
            </w:r>
            <w:r w:rsidR="00AF3003" w:rsidRPr="00A870FD">
              <w:t>03042</w:t>
            </w:r>
          </w:p>
          <w:p w14:paraId="757FF7D0" w14:textId="72DD9799" w:rsidR="00FC3FB4" w:rsidRPr="00A870FD" w:rsidRDefault="00FC3FB4" w:rsidP="001E57BF">
            <w:pPr>
              <w:pStyle w:val="Brdtextutanavstnd"/>
            </w:pPr>
            <w:r w:rsidRPr="00A870FD">
              <w:t>I2022/00180</w:t>
            </w:r>
          </w:p>
          <w:p w14:paraId="3E19B756" w14:textId="3A5EAC74" w:rsidR="00FC3FB4" w:rsidRPr="00A870FD" w:rsidRDefault="00FC3FB4" w:rsidP="001E57BF">
            <w:pPr>
              <w:pStyle w:val="Brdtextutanavstnd"/>
            </w:pPr>
            <w:r w:rsidRPr="00A870FD">
              <w:t>I2022/01617</w:t>
            </w:r>
          </w:p>
          <w:p w14:paraId="551F2931" w14:textId="547C9D4B" w:rsidR="004B2AA6" w:rsidRPr="00A870FD" w:rsidRDefault="004B2AA6" w:rsidP="001E57BF">
            <w:pPr>
              <w:pStyle w:val="Brdtextutanavstnd"/>
            </w:pPr>
            <w:r w:rsidRPr="00A870FD">
              <w:t>LI2024/00655</w:t>
            </w:r>
          </w:p>
          <w:p w14:paraId="7CEC98AF" w14:textId="396BE539" w:rsidR="004B308B" w:rsidRPr="00A870FD" w:rsidRDefault="004B308B" w:rsidP="001E57BF">
            <w:pPr>
              <w:pStyle w:val="Brdtextutanavstnd"/>
            </w:pPr>
          </w:p>
        </w:tc>
        <w:tc>
          <w:tcPr>
            <w:tcW w:w="3133" w:type="dxa"/>
          </w:tcPr>
          <w:p w14:paraId="255F4D57" w14:textId="218E4325" w:rsidR="006E2AF4" w:rsidRPr="00A870FD" w:rsidRDefault="006E2AF4" w:rsidP="006E2AF4">
            <w:r w:rsidRPr="00A870FD">
              <w:t>Redovisas såvitt avser förslag på en myndighetsgemensam</w:t>
            </w:r>
          </w:p>
          <w:p w14:paraId="3AF9C83E" w14:textId="77777777" w:rsidR="006E2AF4" w:rsidRPr="00A870FD" w:rsidRDefault="006E2AF4" w:rsidP="006E2AF4">
            <w:r w:rsidRPr="00A870FD">
              <w:t xml:space="preserve">portal senast den 15 januari 2025. </w:t>
            </w:r>
          </w:p>
          <w:p w14:paraId="1DDAFCBA" w14:textId="77777777" w:rsidR="006E2AF4" w:rsidRPr="00A870FD" w:rsidRDefault="006E2AF4" w:rsidP="006E2AF4"/>
          <w:p w14:paraId="5426D33A" w14:textId="3CF6C50A" w:rsidR="006E2AF4" w:rsidRPr="00A870FD" w:rsidRDefault="006E2AF4" w:rsidP="006E2AF4">
            <w:r w:rsidRPr="00A870FD">
              <w:t>Slut</w:t>
            </w:r>
            <w:r w:rsidR="00D2392A" w:rsidRPr="00A870FD">
              <w:t>r</w:t>
            </w:r>
            <w:r w:rsidRPr="00A870FD">
              <w:t>edovisas i resterande del av uppdraget</w:t>
            </w:r>
          </w:p>
          <w:p w14:paraId="690AB932" w14:textId="2F05B87F" w:rsidR="004B2AA6" w:rsidRPr="00A870FD" w:rsidRDefault="006E2AF4" w:rsidP="000D44D1">
            <w:r w:rsidRPr="00A870FD">
              <w:t>senast den 30 juni 2027.</w:t>
            </w:r>
          </w:p>
          <w:p w14:paraId="6454504E" w14:textId="0D22DE48" w:rsidR="002B464B" w:rsidRPr="00A870FD" w:rsidRDefault="002B464B" w:rsidP="000D44D1"/>
        </w:tc>
      </w:tr>
      <w:tr w:rsidR="001E042D" w:rsidRPr="00A870FD" w14:paraId="2DD97C2D" w14:textId="77777777" w:rsidTr="31952D65">
        <w:trPr>
          <w:cantSplit/>
        </w:trPr>
        <w:tc>
          <w:tcPr>
            <w:tcW w:w="3696" w:type="dxa"/>
          </w:tcPr>
          <w:p w14:paraId="6F193DA6" w14:textId="0D3DCEF5" w:rsidR="001E042D" w:rsidRPr="00A870FD" w:rsidRDefault="31952D65" w:rsidP="001E042D">
            <w:r w:rsidRPr="00A870FD">
              <w:lastRenderedPageBreak/>
              <w:t>Uppdrag att genomföra informations- och kunskapshöjande insatser inom områdena Mobilitet som en tjänst respektive Medborgar- och trafikantinformation för ökad trafiksäkerhet i vägtrafiken.</w:t>
            </w:r>
          </w:p>
        </w:tc>
        <w:tc>
          <w:tcPr>
            <w:tcW w:w="2758" w:type="dxa"/>
          </w:tcPr>
          <w:p w14:paraId="42EC6577" w14:textId="2C790DDA" w:rsidR="0029064F" w:rsidRDefault="0029064F" w:rsidP="001E042D">
            <w:r>
              <w:t>Den 21 mars 2019</w:t>
            </w:r>
          </w:p>
          <w:p w14:paraId="47E07587" w14:textId="77777777" w:rsidR="0029064F" w:rsidRDefault="0029064F" w:rsidP="001E042D"/>
          <w:p w14:paraId="365EE9BD" w14:textId="172CE598" w:rsidR="0022289D" w:rsidRPr="00A870FD" w:rsidRDefault="31952D65" w:rsidP="001E042D">
            <w:r w:rsidRPr="00A870FD">
              <w:t>N2019/01343</w:t>
            </w:r>
          </w:p>
        </w:tc>
        <w:tc>
          <w:tcPr>
            <w:tcW w:w="3133" w:type="dxa"/>
          </w:tcPr>
          <w:p w14:paraId="690C8ABA" w14:textId="7EE15D53" w:rsidR="001E042D" w:rsidRPr="00A870FD" w:rsidRDefault="31952D65" w:rsidP="001E042D">
            <w:r w:rsidRPr="00A870FD">
              <w:t>Mobilitet som en tjänst redovisas årligen senast den 31 mars samt slutredovisas senast den 31 december 2023. Medborgar- och trafikantinformation för ökad trafiksäkerhet i vägtrafiken redovisas årligen senast den 31 maj fram till och med 2029.</w:t>
            </w:r>
          </w:p>
          <w:p w14:paraId="7239C8CE" w14:textId="1471B3D4" w:rsidR="001E042D" w:rsidRPr="00A870FD" w:rsidRDefault="001E042D" w:rsidP="001E042D"/>
        </w:tc>
      </w:tr>
      <w:tr w:rsidR="001E042D" w:rsidRPr="00A870FD" w14:paraId="36426BAC" w14:textId="77777777" w:rsidTr="00C65F1A">
        <w:trPr>
          <w:cantSplit/>
        </w:trPr>
        <w:tc>
          <w:tcPr>
            <w:tcW w:w="3696" w:type="dxa"/>
          </w:tcPr>
          <w:p w14:paraId="15FDB64E" w14:textId="41479392" w:rsidR="001E042D" w:rsidRPr="00A870FD" w:rsidRDefault="31952D65" w:rsidP="001E042D">
            <w:r w:rsidRPr="00A870FD">
              <w:t>Uppdrag att årligen rapportera statusen för införandet av ERTMS i det svenska järnvägssystemet.</w:t>
            </w:r>
          </w:p>
          <w:p w14:paraId="0BBA3E27" w14:textId="233A7DED" w:rsidR="004C05C1" w:rsidRPr="00A870FD" w:rsidRDefault="004C05C1" w:rsidP="001E042D"/>
        </w:tc>
        <w:tc>
          <w:tcPr>
            <w:tcW w:w="2758" w:type="dxa"/>
          </w:tcPr>
          <w:p w14:paraId="5D4B9927" w14:textId="1B721CF3" w:rsidR="0029064F" w:rsidRDefault="0029064F" w:rsidP="001E042D">
            <w:r>
              <w:t>Den 16 januari 2020</w:t>
            </w:r>
          </w:p>
          <w:p w14:paraId="7A89C771" w14:textId="77777777" w:rsidR="0029064F" w:rsidRDefault="0029064F" w:rsidP="001E042D"/>
          <w:p w14:paraId="02EF0476" w14:textId="7F04E9C9" w:rsidR="001E042D" w:rsidRPr="00A870FD" w:rsidRDefault="31952D65" w:rsidP="001E042D">
            <w:r w:rsidRPr="00A870FD">
              <w:t>I2020/00120</w:t>
            </w:r>
          </w:p>
        </w:tc>
        <w:tc>
          <w:tcPr>
            <w:tcW w:w="3133" w:type="dxa"/>
          </w:tcPr>
          <w:p w14:paraId="268ACF60" w14:textId="51339B27" w:rsidR="001E042D" w:rsidRPr="00A870FD" w:rsidRDefault="31952D65" w:rsidP="001E042D">
            <w:r w:rsidRPr="00A870FD">
              <w:t>Avrapporteras årligen fram till och med 2030.</w:t>
            </w:r>
          </w:p>
        </w:tc>
      </w:tr>
      <w:tr w:rsidR="00C339D0" w:rsidRPr="00A870FD" w14:paraId="02F799CA" w14:textId="77777777" w:rsidTr="00C65F1A">
        <w:trPr>
          <w:cantSplit/>
        </w:trPr>
        <w:tc>
          <w:tcPr>
            <w:tcW w:w="3696" w:type="dxa"/>
          </w:tcPr>
          <w:p w14:paraId="651BAF5D" w14:textId="6C98290C" w:rsidR="00C339D0" w:rsidRPr="00A870FD" w:rsidRDefault="31952D65" w:rsidP="00C339D0">
            <w:r w:rsidRPr="00A870FD">
              <w:t>Uppdrag att utveckla arbetet med jämställdhetsintegrering.</w:t>
            </w:r>
          </w:p>
        </w:tc>
        <w:tc>
          <w:tcPr>
            <w:tcW w:w="2758" w:type="dxa"/>
          </w:tcPr>
          <w:p w14:paraId="2CF99EA0" w14:textId="70FBEEB1" w:rsidR="0029064F" w:rsidRDefault="0030452C" w:rsidP="00C339D0">
            <w:r>
              <w:t>Den 1 oktober 2020</w:t>
            </w:r>
          </w:p>
          <w:p w14:paraId="3205D8C0" w14:textId="77777777" w:rsidR="0029064F" w:rsidRDefault="0029064F" w:rsidP="00C339D0"/>
          <w:p w14:paraId="1CE146F7" w14:textId="0A201982" w:rsidR="001C523C" w:rsidRPr="00A870FD" w:rsidRDefault="31952D65" w:rsidP="00C339D0">
            <w:r w:rsidRPr="00A870FD">
              <w:t>I2020/02460</w:t>
            </w:r>
          </w:p>
          <w:p w14:paraId="106E03FB" w14:textId="275E93B5" w:rsidR="00E63CFB" w:rsidRPr="00A870FD" w:rsidRDefault="00E63CFB" w:rsidP="00C339D0">
            <w:r>
              <w:t>A2024/01457</w:t>
            </w:r>
          </w:p>
          <w:p w14:paraId="72237067" w14:textId="1170821F" w:rsidR="004C05C1" w:rsidRPr="00A870FD" w:rsidRDefault="004C05C1" w:rsidP="00C339D0"/>
        </w:tc>
        <w:tc>
          <w:tcPr>
            <w:tcW w:w="3133" w:type="dxa"/>
          </w:tcPr>
          <w:p w14:paraId="407ECF54" w14:textId="485A5BD3" w:rsidR="00E63CFB" w:rsidRPr="00A870FD" w:rsidRDefault="00E63CFB" w:rsidP="00C339D0">
            <w:r>
              <w:t>Redovisas senast den 20</w:t>
            </w:r>
            <w:r w:rsidR="00BD02CC">
              <w:t> </w:t>
            </w:r>
            <w:r>
              <w:t>januari 2026.</w:t>
            </w:r>
          </w:p>
          <w:p w14:paraId="549C15A7" w14:textId="308B9C8F" w:rsidR="002B464B" w:rsidRPr="00A870FD" w:rsidRDefault="002B464B" w:rsidP="00C339D0"/>
        </w:tc>
      </w:tr>
      <w:tr w:rsidR="00A34A5C" w:rsidRPr="00A870FD" w14:paraId="7F97CB3A" w14:textId="77777777" w:rsidTr="00C65F1A">
        <w:trPr>
          <w:cantSplit/>
        </w:trPr>
        <w:tc>
          <w:tcPr>
            <w:tcW w:w="3696" w:type="dxa"/>
          </w:tcPr>
          <w:p w14:paraId="0280DBF4" w14:textId="6E11C117" w:rsidR="00A34A5C" w:rsidRPr="00A870FD" w:rsidRDefault="31952D65" w:rsidP="00A34A5C">
            <w:bookmarkStart w:id="1" w:name="_Hlk88209115"/>
            <w:r w:rsidRPr="00A870FD">
              <w:t>Uppdrag om systematisk uppföljning av funktionshinders</w:t>
            </w:r>
            <w:r w:rsidR="0042269A" w:rsidRPr="00A870FD">
              <w:t>-</w:t>
            </w:r>
            <w:r w:rsidRPr="00A870FD">
              <w:t>politiken under 2021–2031.</w:t>
            </w:r>
          </w:p>
          <w:p w14:paraId="73635F3E" w14:textId="1BF78A49" w:rsidR="00EA4FF6" w:rsidRPr="00A870FD" w:rsidRDefault="00EA4FF6" w:rsidP="00A34A5C"/>
        </w:tc>
        <w:tc>
          <w:tcPr>
            <w:tcW w:w="2758" w:type="dxa"/>
          </w:tcPr>
          <w:p w14:paraId="442B33B9" w14:textId="5EC9547F" w:rsidR="0030452C" w:rsidRDefault="0030452C" w:rsidP="00A34A5C">
            <w:r>
              <w:t>Den 23 september 2021</w:t>
            </w:r>
          </w:p>
          <w:p w14:paraId="06E0B0F9" w14:textId="77777777" w:rsidR="0030452C" w:rsidRDefault="0030452C" w:rsidP="00A34A5C"/>
          <w:p w14:paraId="7F8645E6" w14:textId="5BFCA8B3" w:rsidR="00A34A5C" w:rsidRDefault="31952D65" w:rsidP="00A34A5C">
            <w:r w:rsidRPr="00A870FD">
              <w:t>S2021/06595</w:t>
            </w:r>
          </w:p>
          <w:p w14:paraId="2C9767A4" w14:textId="77777777" w:rsidR="00A60584" w:rsidRDefault="00A60584" w:rsidP="00A34A5C">
            <w:r w:rsidRPr="00A60584">
              <w:t>S2025/01367</w:t>
            </w:r>
          </w:p>
          <w:p w14:paraId="4649B586" w14:textId="62A29A9E" w:rsidR="0009514D" w:rsidRPr="00A870FD" w:rsidRDefault="0009514D" w:rsidP="00A34A5C"/>
        </w:tc>
        <w:tc>
          <w:tcPr>
            <w:tcW w:w="3133" w:type="dxa"/>
          </w:tcPr>
          <w:p w14:paraId="1A283E52" w14:textId="08EC9BB8" w:rsidR="00A60584" w:rsidRDefault="31952D65" w:rsidP="00A34A5C">
            <w:r w:rsidRPr="00A870FD">
              <w:t>Redovisas</w:t>
            </w:r>
            <w:r w:rsidR="00A60584">
              <w:t xml:space="preserve"> årligen senast den 1 februari </w:t>
            </w:r>
            <w:r w:rsidR="005F71BB">
              <w:t>till Myndigheten för delaktighet</w:t>
            </w:r>
            <w:r w:rsidR="00882CED">
              <w:t>.</w:t>
            </w:r>
          </w:p>
          <w:p w14:paraId="14C5B404" w14:textId="6A5898AE" w:rsidR="00A34A5C" w:rsidRPr="00A870FD" w:rsidRDefault="00A34A5C" w:rsidP="00A34A5C"/>
        </w:tc>
      </w:tr>
      <w:bookmarkEnd w:id="1"/>
      <w:tr w:rsidR="00A34A5C" w:rsidRPr="00A870FD" w14:paraId="23B68B88" w14:textId="77777777" w:rsidTr="00C65F1A">
        <w:trPr>
          <w:cantSplit/>
        </w:trPr>
        <w:tc>
          <w:tcPr>
            <w:tcW w:w="3696" w:type="dxa"/>
          </w:tcPr>
          <w:p w14:paraId="27A50870" w14:textId="2482D36B" w:rsidR="00A34A5C" w:rsidRPr="00A870FD" w:rsidRDefault="31952D65" w:rsidP="00A34A5C">
            <w:r w:rsidRPr="00A870FD">
              <w:t>Uppdrag att delta i genomförandet av Sveriges återhämtningsplan.</w:t>
            </w:r>
          </w:p>
        </w:tc>
        <w:tc>
          <w:tcPr>
            <w:tcW w:w="2758" w:type="dxa"/>
          </w:tcPr>
          <w:p w14:paraId="3653E295" w14:textId="6A60E08E" w:rsidR="0030452C" w:rsidRDefault="0030452C" w:rsidP="00A34A5C">
            <w:r>
              <w:t>Den 30 september 2021</w:t>
            </w:r>
          </w:p>
          <w:p w14:paraId="294A38DA" w14:textId="77777777" w:rsidR="0030452C" w:rsidRDefault="0030452C" w:rsidP="00A34A5C"/>
          <w:p w14:paraId="34308D76" w14:textId="27635896" w:rsidR="00A34A5C" w:rsidRPr="00A870FD" w:rsidRDefault="31952D65" w:rsidP="00A34A5C">
            <w:r w:rsidRPr="00A870FD">
              <w:t>I2021/02532</w:t>
            </w:r>
          </w:p>
          <w:p w14:paraId="4D12707F" w14:textId="77777777" w:rsidR="007B5DEB" w:rsidRDefault="007B5DEB" w:rsidP="00A34A5C">
            <w:r w:rsidRPr="00A870FD">
              <w:t>LI2023/01724</w:t>
            </w:r>
          </w:p>
          <w:p w14:paraId="5DADC348" w14:textId="77777777" w:rsidR="00532CBF" w:rsidRDefault="00532CBF" w:rsidP="00A34A5C">
            <w:r w:rsidRPr="00532CBF">
              <w:t>LI2024/01161</w:t>
            </w:r>
          </w:p>
          <w:p w14:paraId="2BC108BE" w14:textId="77777777" w:rsidR="00532CBF" w:rsidRDefault="00532CBF" w:rsidP="00A34A5C">
            <w:r w:rsidRPr="00532CBF">
              <w:t>LI2025/00600</w:t>
            </w:r>
          </w:p>
          <w:p w14:paraId="01416F8F" w14:textId="24D54F3E" w:rsidR="00DE1972" w:rsidRPr="00A870FD" w:rsidRDefault="00DE1972" w:rsidP="00A34A5C"/>
        </w:tc>
        <w:tc>
          <w:tcPr>
            <w:tcW w:w="3133" w:type="dxa"/>
          </w:tcPr>
          <w:p w14:paraId="3C08844B" w14:textId="4817B0C4" w:rsidR="00A34A5C" w:rsidRPr="00A870FD" w:rsidRDefault="001517AD" w:rsidP="00A34A5C">
            <w:r w:rsidRPr="00A870FD">
              <w:t>Rapportering</w:t>
            </w:r>
            <w:r w:rsidR="31952D65" w:rsidRPr="00A870FD">
              <w:t xml:space="preserve"> till och med 202</w:t>
            </w:r>
            <w:r w:rsidR="007B5DEB" w:rsidRPr="00A870FD">
              <w:t>6</w:t>
            </w:r>
            <w:r w:rsidR="31952D65" w:rsidRPr="00A870FD">
              <w:t>.</w:t>
            </w:r>
          </w:p>
          <w:p w14:paraId="46617446" w14:textId="68E533FE" w:rsidR="00EA4FF6" w:rsidRPr="00A870FD" w:rsidRDefault="00EA4FF6" w:rsidP="00A34A5C"/>
        </w:tc>
      </w:tr>
      <w:tr w:rsidR="00F62465" w:rsidRPr="00A870FD" w14:paraId="3879D0D6" w14:textId="77777777" w:rsidTr="00C65F1A">
        <w:trPr>
          <w:cantSplit/>
        </w:trPr>
        <w:tc>
          <w:tcPr>
            <w:tcW w:w="3696" w:type="dxa"/>
          </w:tcPr>
          <w:p w14:paraId="0833898F" w14:textId="3F729629" w:rsidR="00F62465" w:rsidRPr="00A870FD" w:rsidRDefault="00F62465" w:rsidP="002B464B">
            <w:pPr>
              <w:pStyle w:val="Brdtext"/>
            </w:pPr>
            <w:r w:rsidRPr="00A870FD">
              <w:t>Uppdrag att ta fram och genomföra en handlingsplan för förbättrad säkerhet vid arbete på väg.</w:t>
            </w:r>
          </w:p>
        </w:tc>
        <w:tc>
          <w:tcPr>
            <w:tcW w:w="2758" w:type="dxa"/>
          </w:tcPr>
          <w:p w14:paraId="109EC5BC" w14:textId="646924F1" w:rsidR="0030452C" w:rsidRDefault="0030452C" w:rsidP="00F62465">
            <w:r>
              <w:t>Den 24 mars 2022</w:t>
            </w:r>
          </w:p>
          <w:p w14:paraId="1F47E2C5" w14:textId="77777777" w:rsidR="0030452C" w:rsidRDefault="0030452C" w:rsidP="00F62465"/>
          <w:p w14:paraId="364C6A0E" w14:textId="47338A27" w:rsidR="00F62465" w:rsidRPr="00A870FD" w:rsidRDefault="00F62465" w:rsidP="00F62465">
            <w:r w:rsidRPr="00A870FD">
              <w:t xml:space="preserve">I2022/00774 </w:t>
            </w:r>
          </w:p>
          <w:p w14:paraId="3C30F1D1" w14:textId="5B49D3A4" w:rsidR="00F62465" w:rsidRPr="00A870FD" w:rsidRDefault="00F62465" w:rsidP="00F62465"/>
        </w:tc>
        <w:tc>
          <w:tcPr>
            <w:tcW w:w="3133" w:type="dxa"/>
          </w:tcPr>
          <w:p w14:paraId="09A385B1" w14:textId="77777777" w:rsidR="00DC7E97" w:rsidRDefault="00F62465" w:rsidP="00DC7E97">
            <w:r w:rsidRPr="00A870FD">
              <w:t xml:space="preserve">Redovisas såvitt avser den del av uppdraget som avser framtagande av en handlingsplan senast den </w:t>
            </w:r>
            <w:r w:rsidR="00A418DE" w:rsidRPr="00A870FD">
              <w:t>31</w:t>
            </w:r>
            <w:r w:rsidR="00F97CBC" w:rsidRPr="00A870FD">
              <w:t> </w:t>
            </w:r>
            <w:r w:rsidRPr="00A870FD">
              <w:t>december 2022. Redovisas såvitt avser den del av uppdraget som avser genomförandet av åtgärderna i handlingsplanen i årsredovisningarna för 2023, 2024 och 2025.</w:t>
            </w:r>
          </w:p>
          <w:p w14:paraId="3CB9A19D" w14:textId="4FE46FD8" w:rsidR="002B464B" w:rsidRPr="00A870FD" w:rsidRDefault="002B464B" w:rsidP="00DC7E97"/>
        </w:tc>
      </w:tr>
      <w:tr w:rsidR="00F62465" w:rsidRPr="00A870FD" w14:paraId="57C4D23B" w14:textId="77777777" w:rsidTr="00C65F1A">
        <w:trPr>
          <w:cantSplit/>
        </w:trPr>
        <w:tc>
          <w:tcPr>
            <w:tcW w:w="3696" w:type="dxa"/>
          </w:tcPr>
          <w:p w14:paraId="64F998F5" w14:textId="496EFDC0" w:rsidR="00F62465" w:rsidRPr="00A870FD" w:rsidRDefault="00F62465" w:rsidP="00F62465">
            <w:pPr>
              <w:pStyle w:val="Brdtext"/>
            </w:pPr>
            <w:r w:rsidRPr="00A870FD">
              <w:lastRenderedPageBreak/>
              <w:t>Uppdrag att inrätta och medverka i ett nationellt analysnätverk för hållbar regional utveckling i hela landet 2022–2030</w:t>
            </w:r>
            <w:r w:rsidR="00EE6391" w:rsidRPr="00A870FD">
              <w:t>.</w:t>
            </w:r>
          </w:p>
          <w:p w14:paraId="7CCE9C95" w14:textId="2C6CCCCD" w:rsidR="002B464B" w:rsidRPr="00A870FD" w:rsidRDefault="002B464B" w:rsidP="00F62465">
            <w:pPr>
              <w:pStyle w:val="Brdtext"/>
            </w:pPr>
          </w:p>
        </w:tc>
        <w:tc>
          <w:tcPr>
            <w:tcW w:w="2758" w:type="dxa"/>
          </w:tcPr>
          <w:p w14:paraId="4A12DB28" w14:textId="47623F01" w:rsidR="0030452C" w:rsidRDefault="0030452C" w:rsidP="00F62465">
            <w:r>
              <w:t>Den 30 juni 2022</w:t>
            </w:r>
          </w:p>
          <w:p w14:paraId="2000AF6C" w14:textId="77777777" w:rsidR="0030452C" w:rsidRDefault="0030452C" w:rsidP="00F62465"/>
          <w:p w14:paraId="1D59FF23" w14:textId="6425FA50" w:rsidR="00F62465" w:rsidRPr="00A870FD" w:rsidDel="00426AC2" w:rsidRDefault="00F62465" w:rsidP="00F62465">
            <w:r w:rsidRPr="00A870FD">
              <w:t>N2022/01543</w:t>
            </w:r>
          </w:p>
        </w:tc>
        <w:tc>
          <w:tcPr>
            <w:tcW w:w="3133" w:type="dxa"/>
          </w:tcPr>
          <w:p w14:paraId="209D90B2" w14:textId="398A3EEC" w:rsidR="00F62465" w:rsidRPr="00A870FD" w:rsidRDefault="00F62465" w:rsidP="00F62465">
            <w:r w:rsidRPr="00A870FD">
              <w:t>Löpande.</w:t>
            </w:r>
          </w:p>
        </w:tc>
      </w:tr>
      <w:tr w:rsidR="009C4D61" w:rsidRPr="00A870FD" w14:paraId="0731D232" w14:textId="77777777" w:rsidTr="00C65F1A">
        <w:trPr>
          <w:cantSplit/>
        </w:trPr>
        <w:tc>
          <w:tcPr>
            <w:tcW w:w="3696" w:type="dxa"/>
          </w:tcPr>
          <w:p w14:paraId="74CA55E5" w14:textId="56709159" w:rsidR="009C4D61" w:rsidRDefault="009C4D61" w:rsidP="009C4D61">
            <w:pPr>
              <w:pStyle w:val="Brdtext"/>
            </w:pPr>
            <w:r w:rsidRPr="00A870FD">
              <w:t>Uppdrag till Tillväxtverket m. fl. att följa upp mål om handläggningstider samt om bemötande och service hos vissa myndigheter</w:t>
            </w:r>
            <w:r>
              <w:t>.</w:t>
            </w:r>
          </w:p>
          <w:p w14:paraId="30B23F5F" w14:textId="11852B74" w:rsidR="009C4D61" w:rsidRPr="00A870FD" w:rsidRDefault="009C4D61" w:rsidP="009C4D61">
            <w:pPr>
              <w:pStyle w:val="Brdtext"/>
            </w:pPr>
          </w:p>
        </w:tc>
        <w:tc>
          <w:tcPr>
            <w:tcW w:w="2758" w:type="dxa"/>
          </w:tcPr>
          <w:p w14:paraId="114E3817" w14:textId="3E076D8F" w:rsidR="009C4D61" w:rsidRDefault="009C4D61" w:rsidP="009C4D61">
            <w:r>
              <w:t xml:space="preserve">Den 1 </w:t>
            </w:r>
            <w:r w:rsidR="008F1180">
              <w:t>september</w:t>
            </w:r>
            <w:r>
              <w:t xml:space="preserve"> 2022</w:t>
            </w:r>
          </w:p>
          <w:p w14:paraId="00CA949D" w14:textId="77777777" w:rsidR="009C4D61" w:rsidRDefault="009C4D61" w:rsidP="009C4D61"/>
          <w:p w14:paraId="4135F41B" w14:textId="76B3FEBC" w:rsidR="009C4D61" w:rsidRDefault="009C4D61" w:rsidP="009C4D61">
            <w:r w:rsidRPr="00A870FD">
              <w:t>N2022/01751</w:t>
            </w:r>
          </w:p>
        </w:tc>
        <w:tc>
          <w:tcPr>
            <w:tcW w:w="3133" w:type="dxa"/>
          </w:tcPr>
          <w:p w14:paraId="4DE28C6B" w14:textId="3ED04194" w:rsidR="009C4D61" w:rsidRPr="00A870FD" w:rsidRDefault="009C4D61" w:rsidP="009C4D61">
            <w:r w:rsidRPr="00A870FD">
              <w:t>Redovisas till Tillväxtverket årligen senast den 15 februari 2023–2029.</w:t>
            </w:r>
          </w:p>
        </w:tc>
      </w:tr>
      <w:tr w:rsidR="009C4D61" w:rsidRPr="00A870FD" w14:paraId="45F7A48C" w14:textId="77777777" w:rsidTr="00C65F1A">
        <w:trPr>
          <w:cantSplit/>
        </w:trPr>
        <w:tc>
          <w:tcPr>
            <w:tcW w:w="3696" w:type="dxa"/>
          </w:tcPr>
          <w:p w14:paraId="174659BC" w14:textId="261E330D" w:rsidR="009C4D61" w:rsidRPr="00A870FD" w:rsidRDefault="009C4D61" w:rsidP="009C4D61">
            <w:pPr>
              <w:pStyle w:val="Brdtext"/>
            </w:pPr>
            <w:r w:rsidRPr="00A870FD">
              <w:t>Uppdrag att identifiera och vidta kostnadsreducerande åtgärder i genomförandet av projektet Ostlänken.</w:t>
            </w:r>
          </w:p>
          <w:p w14:paraId="3C6310E0" w14:textId="2B5C8425" w:rsidR="009C4D61" w:rsidRPr="00A870FD" w:rsidRDefault="009C4D61" w:rsidP="009C4D61">
            <w:pPr>
              <w:pStyle w:val="Brdtext"/>
            </w:pPr>
          </w:p>
        </w:tc>
        <w:tc>
          <w:tcPr>
            <w:tcW w:w="2758" w:type="dxa"/>
          </w:tcPr>
          <w:p w14:paraId="1D70FEA1" w14:textId="5BC16E61" w:rsidR="009C4D61" w:rsidRDefault="009C4D61" w:rsidP="009C4D61">
            <w:r>
              <w:t>Den 22 december 2022</w:t>
            </w:r>
          </w:p>
          <w:p w14:paraId="74F813FC" w14:textId="77777777" w:rsidR="009C4D61" w:rsidRDefault="009C4D61" w:rsidP="009C4D61"/>
          <w:p w14:paraId="3F8B38C7" w14:textId="21AFEBDC" w:rsidR="009C4D61" w:rsidRPr="00A870FD" w:rsidRDefault="009C4D61" w:rsidP="009C4D61">
            <w:r w:rsidRPr="00A870FD">
              <w:t>I2022/02417</w:t>
            </w:r>
          </w:p>
        </w:tc>
        <w:tc>
          <w:tcPr>
            <w:tcW w:w="3133" w:type="dxa"/>
          </w:tcPr>
          <w:p w14:paraId="5B0E12E4" w14:textId="12421F11" w:rsidR="009C4D61" w:rsidRPr="00A870FD" w:rsidRDefault="009C4D61" w:rsidP="009C4D61">
            <w:r w:rsidRPr="00A870FD">
              <w:t>En första redovisning senast den 30 juni 2023. Redovisas i övrigt årligen i samband med årsredovisning.</w:t>
            </w:r>
          </w:p>
        </w:tc>
      </w:tr>
      <w:tr w:rsidR="009B1845" w:rsidRPr="00A870FD" w14:paraId="4808D7D0" w14:textId="77777777" w:rsidTr="00C65F1A">
        <w:trPr>
          <w:cantSplit/>
          <w:trHeight w:val="71"/>
        </w:trPr>
        <w:tc>
          <w:tcPr>
            <w:tcW w:w="3696" w:type="dxa"/>
          </w:tcPr>
          <w:p w14:paraId="22EAAEE7" w14:textId="77777777" w:rsidR="001C207C" w:rsidRDefault="00FF731A" w:rsidP="00AE0603">
            <w:pPr>
              <w:pStyle w:val="Brdtext"/>
            </w:pPr>
            <w:r w:rsidRPr="00A870FD">
              <w:t>Bistånd till särskild utredare</w:t>
            </w:r>
            <w:r w:rsidR="001C207C">
              <w:t>.</w:t>
            </w:r>
          </w:p>
          <w:p w14:paraId="133047AF" w14:textId="2A1FD993" w:rsidR="009B1845" w:rsidRPr="00A870FD" w:rsidRDefault="009B1845" w:rsidP="00AE0603">
            <w:pPr>
              <w:pStyle w:val="Brdtext"/>
            </w:pPr>
          </w:p>
        </w:tc>
        <w:tc>
          <w:tcPr>
            <w:tcW w:w="2758" w:type="dxa"/>
          </w:tcPr>
          <w:p w14:paraId="05B1312D" w14:textId="1E62EE05" w:rsidR="0030452C" w:rsidRDefault="0030452C" w:rsidP="00AE0603">
            <w:r>
              <w:t>Den 20 december 2023</w:t>
            </w:r>
          </w:p>
          <w:p w14:paraId="14E7982F" w14:textId="77777777" w:rsidR="0030452C" w:rsidRDefault="0030452C" w:rsidP="00AE0603"/>
          <w:p w14:paraId="02C119E6" w14:textId="77777777" w:rsidR="009B1845" w:rsidRDefault="00A37F1D" w:rsidP="00AE0603">
            <w:r w:rsidRPr="00A870FD">
              <w:t>LI2023/03882</w:t>
            </w:r>
          </w:p>
          <w:p w14:paraId="3E3AB162" w14:textId="3024F569" w:rsidR="00DC7E97" w:rsidRPr="00A870FD" w:rsidRDefault="00DC7E97" w:rsidP="00AE0603"/>
        </w:tc>
        <w:tc>
          <w:tcPr>
            <w:tcW w:w="3133" w:type="dxa"/>
          </w:tcPr>
          <w:p w14:paraId="6CB3C7E7" w14:textId="39AEFCB0" w:rsidR="009B1845" w:rsidRPr="00A870FD" w:rsidRDefault="00B77E08" w:rsidP="00AE0603">
            <w:r w:rsidRPr="00A870FD">
              <w:t>Löpande.</w:t>
            </w:r>
          </w:p>
        </w:tc>
      </w:tr>
      <w:tr w:rsidR="009B1845" w:rsidRPr="00A870FD" w14:paraId="22C2F5D7" w14:textId="77777777" w:rsidTr="00C65F1A">
        <w:trPr>
          <w:cantSplit/>
          <w:trHeight w:val="71"/>
        </w:trPr>
        <w:tc>
          <w:tcPr>
            <w:tcW w:w="3696" w:type="dxa"/>
          </w:tcPr>
          <w:p w14:paraId="2D093953" w14:textId="77777777" w:rsidR="009B1845" w:rsidRDefault="00A37F1D" w:rsidP="00AE0603">
            <w:pPr>
              <w:pStyle w:val="Brdtext"/>
            </w:pPr>
            <w:r w:rsidRPr="00A870FD">
              <w:t>Uppdrag till Trafikverket att samordna statliga myndigheters arbete med transportsektorns klimatomställning</w:t>
            </w:r>
            <w:r w:rsidR="0008445C">
              <w:t>.</w:t>
            </w:r>
          </w:p>
          <w:p w14:paraId="2BC9E317" w14:textId="6ECCE73C" w:rsidR="0008445C" w:rsidRPr="00A870FD" w:rsidRDefault="0008445C" w:rsidP="00AE0603">
            <w:pPr>
              <w:pStyle w:val="Brdtext"/>
            </w:pPr>
          </w:p>
        </w:tc>
        <w:tc>
          <w:tcPr>
            <w:tcW w:w="2758" w:type="dxa"/>
          </w:tcPr>
          <w:p w14:paraId="69E24108" w14:textId="14BF2086" w:rsidR="0030452C" w:rsidRDefault="0030452C" w:rsidP="00AE0603">
            <w:r>
              <w:t>Den 25 januari 2024</w:t>
            </w:r>
          </w:p>
          <w:p w14:paraId="7CFA854F" w14:textId="77777777" w:rsidR="0030452C" w:rsidRDefault="0030452C" w:rsidP="00AE0603"/>
          <w:p w14:paraId="7B19B51B" w14:textId="082E8D97" w:rsidR="009B1845" w:rsidRPr="00A870FD" w:rsidRDefault="00A37F1D" w:rsidP="00AE0603">
            <w:r w:rsidRPr="00A870FD">
              <w:t>LI2024/00171</w:t>
            </w:r>
          </w:p>
        </w:tc>
        <w:tc>
          <w:tcPr>
            <w:tcW w:w="3133" w:type="dxa"/>
          </w:tcPr>
          <w:p w14:paraId="2445BF27" w14:textId="737D5E1C" w:rsidR="009B1845" w:rsidRPr="00A870FD" w:rsidRDefault="00A37F1D" w:rsidP="00AE0603">
            <w:r w:rsidRPr="00A870FD">
              <w:t>Slutredovisas senast den 31</w:t>
            </w:r>
            <w:r w:rsidR="00BD02CC">
              <w:t> </w:t>
            </w:r>
            <w:r w:rsidRPr="00A870FD">
              <w:t>december 2026.</w:t>
            </w:r>
          </w:p>
        </w:tc>
      </w:tr>
      <w:tr w:rsidR="009B1845" w:rsidRPr="00A870FD" w14:paraId="144CB1A0" w14:textId="77777777" w:rsidTr="00C65F1A">
        <w:trPr>
          <w:cantSplit/>
          <w:trHeight w:val="71"/>
        </w:trPr>
        <w:tc>
          <w:tcPr>
            <w:tcW w:w="3696" w:type="dxa"/>
          </w:tcPr>
          <w:p w14:paraId="4B28DD10" w14:textId="77777777" w:rsidR="008C1E6F" w:rsidRPr="00A870FD" w:rsidRDefault="008C1E6F" w:rsidP="008C1E6F">
            <w:pPr>
              <w:pStyle w:val="Brdtext"/>
            </w:pPr>
            <w:r w:rsidRPr="00A870FD">
              <w:t xml:space="preserve">Uppdrag att redovisa genomförandet av den regionala </w:t>
            </w:r>
          </w:p>
          <w:p w14:paraId="77DBD222" w14:textId="77777777" w:rsidR="009B1845" w:rsidRDefault="008C1E6F" w:rsidP="008C1E6F">
            <w:pPr>
              <w:pStyle w:val="Brdtext"/>
            </w:pPr>
            <w:r w:rsidRPr="00A870FD">
              <w:t>utvecklingspolitiken och den sammanhållna landsbygdspolitiken</w:t>
            </w:r>
            <w:r w:rsidR="0008445C">
              <w:t>.</w:t>
            </w:r>
          </w:p>
          <w:p w14:paraId="1BF9F8BB" w14:textId="640B5A2F" w:rsidR="0008445C" w:rsidRPr="00A870FD" w:rsidRDefault="0008445C" w:rsidP="008C1E6F">
            <w:pPr>
              <w:pStyle w:val="Brdtext"/>
            </w:pPr>
          </w:p>
        </w:tc>
        <w:tc>
          <w:tcPr>
            <w:tcW w:w="2758" w:type="dxa"/>
          </w:tcPr>
          <w:p w14:paraId="227150AA" w14:textId="405EF206" w:rsidR="0030452C" w:rsidRDefault="0030452C" w:rsidP="00AE0603">
            <w:r>
              <w:t>Den 14 mars 2024</w:t>
            </w:r>
          </w:p>
          <w:p w14:paraId="7B254A02" w14:textId="77777777" w:rsidR="0030452C" w:rsidRDefault="0030452C" w:rsidP="00AE0603"/>
          <w:p w14:paraId="5FC7E304" w14:textId="48FF09BC" w:rsidR="009B1845" w:rsidRPr="00A870FD" w:rsidRDefault="008C1E6F" w:rsidP="00AE0603">
            <w:r w:rsidRPr="00A870FD">
              <w:t>LI2024/00652</w:t>
            </w:r>
          </w:p>
        </w:tc>
        <w:tc>
          <w:tcPr>
            <w:tcW w:w="3133" w:type="dxa"/>
          </w:tcPr>
          <w:p w14:paraId="1876BE39" w14:textId="577EF948" w:rsidR="008C1E6F" w:rsidRPr="00A870FD" w:rsidRDefault="008C1E6F" w:rsidP="008C1E6F">
            <w:r w:rsidRPr="00A870FD">
              <w:t>Redovisas senast den 31</w:t>
            </w:r>
            <w:r w:rsidR="00BD02CC">
              <w:t> </w:t>
            </w:r>
            <w:r w:rsidRPr="00A870FD">
              <w:t xml:space="preserve">januari 2025 och den </w:t>
            </w:r>
          </w:p>
          <w:p w14:paraId="125CFC6E" w14:textId="3E21F361" w:rsidR="009B1845" w:rsidRPr="00A870FD" w:rsidRDefault="008C1E6F" w:rsidP="008C1E6F">
            <w:r w:rsidRPr="00A870FD">
              <w:t>31 januari 2027.</w:t>
            </w:r>
          </w:p>
        </w:tc>
      </w:tr>
      <w:tr w:rsidR="009B1845" w:rsidRPr="00A870FD" w14:paraId="54152FCC" w14:textId="77777777" w:rsidTr="00C65F1A">
        <w:trPr>
          <w:cantSplit/>
          <w:trHeight w:val="71"/>
        </w:trPr>
        <w:tc>
          <w:tcPr>
            <w:tcW w:w="3696" w:type="dxa"/>
          </w:tcPr>
          <w:p w14:paraId="5D46FA4D" w14:textId="4C080F38" w:rsidR="009B1845" w:rsidRPr="00A870FD" w:rsidRDefault="004B2AA6" w:rsidP="00AE0603">
            <w:pPr>
              <w:pStyle w:val="Brdtext"/>
            </w:pPr>
            <w:r w:rsidRPr="00A870FD">
              <w:t>Uppdrag till Trafikverket att vidta åtgärder för planeringen av transportinfrastrukturen i Norrbottens och Västerbottens län</w:t>
            </w:r>
            <w:r w:rsidR="0008445C">
              <w:t>.</w:t>
            </w:r>
          </w:p>
        </w:tc>
        <w:tc>
          <w:tcPr>
            <w:tcW w:w="2758" w:type="dxa"/>
          </w:tcPr>
          <w:p w14:paraId="37087F47" w14:textId="5720DD32" w:rsidR="0030452C" w:rsidRDefault="0030452C" w:rsidP="00AE0603">
            <w:r>
              <w:t>Den 14 mars 2024</w:t>
            </w:r>
          </w:p>
          <w:p w14:paraId="6B0DF766" w14:textId="77777777" w:rsidR="0030452C" w:rsidRDefault="0030452C" w:rsidP="00AE0603"/>
          <w:p w14:paraId="06FD3823" w14:textId="6BBDCA7C" w:rsidR="009B1845" w:rsidRPr="00A870FD" w:rsidRDefault="008C1E6F" w:rsidP="00AE0603">
            <w:r w:rsidRPr="00A870FD">
              <w:t>LI2024/00654</w:t>
            </w:r>
          </w:p>
        </w:tc>
        <w:tc>
          <w:tcPr>
            <w:tcW w:w="3133" w:type="dxa"/>
          </w:tcPr>
          <w:p w14:paraId="5791711F" w14:textId="7E6E8245" w:rsidR="004B2AA6" w:rsidRPr="00A870FD" w:rsidRDefault="00B77E08" w:rsidP="004B2AA6">
            <w:r w:rsidRPr="00A870FD">
              <w:t>Redovisas såvitt avser delen om</w:t>
            </w:r>
            <w:r w:rsidR="004B2AA6" w:rsidRPr="00A870FD">
              <w:t xml:space="preserve"> att i Trafikverkets planering prioritera </w:t>
            </w:r>
          </w:p>
          <w:p w14:paraId="764D00CD" w14:textId="15BE2C1C" w:rsidR="004B2AA6" w:rsidRPr="00A870FD" w:rsidRDefault="004B2AA6" w:rsidP="004B2AA6">
            <w:r w:rsidRPr="00A870FD">
              <w:t xml:space="preserve">kapacitetshöjande åtgärder på järnvägen mellan Luleå och Kiruna årligen </w:t>
            </w:r>
            <w:r w:rsidR="0093783C" w:rsidRPr="00A870FD">
              <w:t xml:space="preserve">senast den </w:t>
            </w:r>
            <w:r w:rsidR="00DE1972" w:rsidRPr="00A870FD">
              <w:t>31</w:t>
            </w:r>
            <w:r w:rsidR="00DE1972">
              <w:t> </w:t>
            </w:r>
            <w:r w:rsidR="0093783C" w:rsidRPr="00A870FD">
              <w:t xml:space="preserve">maj </w:t>
            </w:r>
            <w:r w:rsidRPr="00A870FD">
              <w:t xml:space="preserve">till och med utgången av den nationella </w:t>
            </w:r>
          </w:p>
          <w:p w14:paraId="0324BA54" w14:textId="77777777" w:rsidR="004B2AA6" w:rsidRPr="00A870FD" w:rsidRDefault="004B2AA6" w:rsidP="004B2AA6">
            <w:r w:rsidRPr="00A870FD">
              <w:t xml:space="preserve">infrastrukturplanen för perioden 2022–2033, dock senast fram till dess den </w:t>
            </w:r>
          </w:p>
          <w:p w14:paraId="5B109856" w14:textId="77777777" w:rsidR="009B1845" w:rsidRDefault="004B2AA6" w:rsidP="0093783C">
            <w:r w:rsidRPr="00A870FD">
              <w:t xml:space="preserve">sista aktuella åtgärden fått beslut om att få förberedas för byggstart. </w:t>
            </w:r>
          </w:p>
          <w:p w14:paraId="3B5F5A3A" w14:textId="529643F8" w:rsidR="0008445C" w:rsidRPr="00A870FD" w:rsidRDefault="0008445C" w:rsidP="0093783C"/>
        </w:tc>
      </w:tr>
      <w:tr w:rsidR="009B1845" w:rsidRPr="00A870FD" w14:paraId="7CE8EE14" w14:textId="77777777" w:rsidTr="00C65F1A">
        <w:trPr>
          <w:cantSplit/>
          <w:trHeight w:val="71"/>
        </w:trPr>
        <w:tc>
          <w:tcPr>
            <w:tcW w:w="3696" w:type="dxa"/>
          </w:tcPr>
          <w:p w14:paraId="0B57F869" w14:textId="77777777" w:rsidR="009B1845" w:rsidRDefault="0082042E" w:rsidP="00AE0603">
            <w:pPr>
              <w:pStyle w:val="Brdtext"/>
            </w:pPr>
            <w:r w:rsidRPr="00A870FD">
              <w:lastRenderedPageBreak/>
              <w:t>Uppdrag att erbjuda stöd om strategisk planering i det regionala utvecklingsarbetet</w:t>
            </w:r>
            <w:r w:rsidR="0008445C">
              <w:t>.</w:t>
            </w:r>
          </w:p>
          <w:p w14:paraId="62876C79" w14:textId="58F145C5" w:rsidR="0008445C" w:rsidRPr="00A870FD" w:rsidRDefault="0008445C" w:rsidP="00AE0603">
            <w:pPr>
              <w:pStyle w:val="Brdtext"/>
            </w:pPr>
          </w:p>
        </w:tc>
        <w:tc>
          <w:tcPr>
            <w:tcW w:w="2758" w:type="dxa"/>
          </w:tcPr>
          <w:p w14:paraId="0510EDBD" w14:textId="29D2BF6E" w:rsidR="0030452C" w:rsidRDefault="0030452C" w:rsidP="00AE0603">
            <w:r>
              <w:t>Den 2 maj 2024</w:t>
            </w:r>
          </w:p>
          <w:p w14:paraId="6C486FC9" w14:textId="77777777" w:rsidR="0030452C" w:rsidRDefault="0030452C" w:rsidP="00AE0603"/>
          <w:p w14:paraId="00594C7B" w14:textId="5198C19C" w:rsidR="009B1845" w:rsidRPr="00A870FD" w:rsidRDefault="0082042E" w:rsidP="00AE0603">
            <w:r w:rsidRPr="00A870FD">
              <w:t>LI2024/01013</w:t>
            </w:r>
          </w:p>
        </w:tc>
        <w:tc>
          <w:tcPr>
            <w:tcW w:w="3133" w:type="dxa"/>
          </w:tcPr>
          <w:p w14:paraId="7CD7C68C" w14:textId="33111C63" w:rsidR="009B1845" w:rsidRPr="00A870FD" w:rsidRDefault="00724369" w:rsidP="00AE0603">
            <w:r>
              <w:t>Uppdraget ska inte redovisas.</w:t>
            </w:r>
          </w:p>
        </w:tc>
      </w:tr>
      <w:tr w:rsidR="009B1845" w:rsidRPr="00A870FD" w14:paraId="1DDAF34F" w14:textId="77777777" w:rsidTr="00C65F1A">
        <w:trPr>
          <w:cantSplit/>
          <w:trHeight w:val="71"/>
        </w:trPr>
        <w:tc>
          <w:tcPr>
            <w:tcW w:w="3696" w:type="dxa"/>
          </w:tcPr>
          <w:p w14:paraId="53143E34" w14:textId="77777777" w:rsidR="0082042E" w:rsidRPr="00A870FD" w:rsidRDefault="0082042E" w:rsidP="0082042E">
            <w:pPr>
              <w:pStyle w:val="Brdtext"/>
            </w:pPr>
            <w:r w:rsidRPr="00A870FD">
              <w:t xml:space="preserve">Uppdrag att bistå med underlag och bedömningar så att Sverige </w:t>
            </w:r>
          </w:p>
          <w:p w14:paraId="4AA33A8A" w14:textId="77777777" w:rsidR="0082042E" w:rsidRPr="00A870FD" w:rsidRDefault="0082042E" w:rsidP="0082042E">
            <w:pPr>
              <w:pStyle w:val="Brdtext"/>
            </w:pPr>
            <w:r w:rsidRPr="00A870FD">
              <w:t xml:space="preserve">kan uppfylla de skyldigheter som följer av EU-förordning </w:t>
            </w:r>
          </w:p>
          <w:p w14:paraId="3FE74193" w14:textId="77777777" w:rsidR="009B1845" w:rsidRDefault="0082042E" w:rsidP="0082042E">
            <w:pPr>
              <w:pStyle w:val="Brdtext"/>
            </w:pPr>
            <w:r w:rsidRPr="00A870FD">
              <w:t>2023/1804</w:t>
            </w:r>
            <w:r w:rsidR="0008445C">
              <w:t>.</w:t>
            </w:r>
          </w:p>
          <w:p w14:paraId="0F028236" w14:textId="5D65BE1C" w:rsidR="0008445C" w:rsidRPr="00A870FD" w:rsidRDefault="0008445C" w:rsidP="0082042E">
            <w:pPr>
              <w:pStyle w:val="Brdtext"/>
            </w:pPr>
          </w:p>
        </w:tc>
        <w:tc>
          <w:tcPr>
            <w:tcW w:w="2758" w:type="dxa"/>
          </w:tcPr>
          <w:p w14:paraId="082647D0" w14:textId="3E8F584B" w:rsidR="0030452C" w:rsidRDefault="009167B1" w:rsidP="00AE0603">
            <w:r>
              <w:t>Den 2 maj 2024</w:t>
            </w:r>
          </w:p>
          <w:p w14:paraId="2D5B0866" w14:textId="77777777" w:rsidR="0030452C" w:rsidRDefault="0030452C" w:rsidP="00AE0603"/>
          <w:p w14:paraId="6E49F85A" w14:textId="34048B26" w:rsidR="009B1845" w:rsidRPr="00A870FD" w:rsidRDefault="0082042E" w:rsidP="00AE0603">
            <w:r w:rsidRPr="00A870FD">
              <w:t>LI2024/01014</w:t>
            </w:r>
          </w:p>
        </w:tc>
        <w:tc>
          <w:tcPr>
            <w:tcW w:w="3133" w:type="dxa"/>
          </w:tcPr>
          <w:p w14:paraId="26C99161" w14:textId="327AD716" w:rsidR="009B1845" w:rsidRPr="00A870FD" w:rsidRDefault="00724369" w:rsidP="00AE0603">
            <w:r>
              <w:t>Uppdraget ska inte redovisas.</w:t>
            </w:r>
          </w:p>
        </w:tc>
      </w:tr>
      <w:tr w:rsidR="00552D08" w:rsidRPr="00A870FD" w14:paraId="6F103229" w14:textId="77777777" w:rsidTr="00C65F1A">
        <w:trPr>
          <w:cantSplit/>
          <w:trHeight w:val="71"/>
        </w:trPr>
        <w:tc>
          <w:tcPr>
            <w:tcW w:w="3696" w:type="dxa"/>
          </w:tcPr>
          <w:p w14:paraId="11ABC4FE" w14:textId="29532335" w:rsidR="00552D08" w:rsidRDefault="00552D08" w:rsidP="00552D08">
            <w:pPr>
              <w:pStyle w:val="Brdtext"/>
            </w:pPr>
            <w:r w:rsidRPr="00A870FD">
              <w:t>Inför kommande utlysningar av forskningsmedel</w:t>
            </w:r>
            <w:r>
              <w:t>.</w:t>
            </w:r>
          </w:p>
          <w:p w14:paraId="27FE05D1" w14:textId="6BFBDAE3" w:rsidR="00552D08" w:rsidRDefault="00552D08" w:rsidP="00552D08">
            <w:pPr>
              <w:pStyle w:val="Brdtext"/>
            </w:pPr>
          </w:p>
        </w:tc>
        <w:tc>
          <w:tcPr>
            <w:tcW w:w="2758" w:type="dxa"/>
          </w:tcPr>
          <w:p w14:paraId="05B1070A" w14:textId="77777777" w:rsidR="00552D08" w:rsidRDefault="00552D08" w:rsidP="00552D08">
            <w:r>
              <w:t>Den 27 juni 2024</w:t>
            </w:r>
          </w:p>
          <w:p w14:paraId="7367B809" w14:textId="77777777" w:rsidR="00552D08" w:rsidRDefault="00552D08" w:rsidP="00552D08"/>
          <w:p w14:paraId="4155DEF3" w14:textId="77777777" w:rsidR="00552D08" w:rsidRDefault="00552D08" w:rsidP="00552D08">
            <w:r w:rsidRPr="00A870FD">
              <w:t>LI2024/01414</w:t>
            </w:r>
          </w:p>
          <w:p w14:paraId="5731ECBB" w14:textId="6D0C3451" w:rsidR="00DC7E97" w:rsidRDefault="00DC7E97" w:rsidP="00552D08"/>
        </w:tc>
        <w:tc>
          <w:tcPr>
            <w:tcW w:w="3133" w:type="dxa"/>
          </w:tcPr>
          <w:p w14:paraId="3153988D" w14:textId="3A3BF5D8" w:rsidR="00552D08" w:rsidRDefault="00552D08" w:rsidP="00552D08">
            <w:r>
              <w:t>Utfallet av inriktningen ska redovisas.</w:t>
            </w:r>
          </w:p>
        </w:tc>
      </w:tr>
      <w:tr w:rsidR="00552D08" w:rsidRPr="00A870FD" w14:paraId="42D03CA2" w14:textId="77777777" w:rsidTr="00C65F1A">
        <w:trPr>
          <w:cantSplit/>
          <w:trHeight w:val="71"/>
        </w:trPr>
        <w:tc>
          <w:tcPr>
            <w:tcW w:w="3696" w:type="dxa"/>
          </w:tcPr>
          <w:p w14:paraId="1B83AECD" w14:textId="2D9A27A8" w:rsidR="00552D08" w:rsidRDefault="00552D08" w:rsidP="00552D08">
            <w:pPr>
              <w:pStyle w:val="Brdtext"/>
            </w:pPr>
            <w:r>
              <w:t xml:space="preserve">Uppdrag att samarbeta med Finland, Norge, </w:t>
            </w:r>
          </w:p>
          <w:p w14:paraId="25D5BC7A" w14:textId="77777777" w:rsidR="00552D08" w:rsidRDefault="00552D08" w:rsidP="00552D08">
            <w:pPr>
              <w:pStyle w:val="Brdtext"/>
            </w:pPr>
            <w:r>
              <w:t xml:space="preserve">Danmark och i förekommande fall Island om beredskap och </w:t>
            </w:r>
          </w:p>
          <w:p w14:paraId="033E1CB3" w14:textId="77777777" w:rsidR="00552D08" w:rsidRDefault="00552D08" w:rsidP="00552D08">
            <w:pPr>
              <w:pStyle w:val="Brdtext"/>
            </w:pPr>
            <w:r>
              <w:t>totalförsvar för transportområdet.</w:t>
            </w:r>
          </w:p>
          <w:p w14:paraId="4DFDBBFF" w14:textId="03E4EF2A" w:rsidR="00552D08" w:rsidRPr="00A870FD" w:rsidRDefault="00552D08" w:rsidP="00552D08">
            <w:pPr>
              <w:pStyle w:val="Brdtext"/>
            </w:pPr>
          </w:p>
        </w:tc>
        <w:tc>
          <w:tcPr>
            <w:tcW w:w="2758" w:type="dxa"/>
          </w:tcPr>
          <w:p w14:paraId="4A4771E7" w14:textId="5C0EA7BE" w:rsidR="00552D08" w:rsidRDefault="00552D08" w:rsidP="00552D08">
            <w:r>
              <w:t>Den 19 december 2024</w:t>
            </w:r>
          </w:p>
          <w:p w14:paraId="5E2C469A" w14:textId="77777777" w:rsidR="00552D08" w:rsidRDefault="00552D08" w:rsidP="00552D08"/>
          <w:p w14:paraId="1A2202ED" w14:textId="7E2382B5" w:rsidR="00552D08" w:rsidRPr="00A870FD" w:rsidRDefault="00552D08" w:rsidP="00552D08">
            <w:r>
              <w:t>LI2024/02409</w:t>
            </w:r>
          </w:p>
        </w:tc>
        <w:tc>
          <w:tcPr>
            <w:tcW w:w="3133" w:type="dxa"/>
          </w:tcPr>
          <w:p w14:paraId="25D6F70C" w14:textId="7552B792" w:rsidR="00552D08" w:rsidRPr="00A870FD" w:rsidRDefault="00552D08" w:rsidP="00552D08">
            <w:r>
              <w:t xml:space="preserve">Redovisas årligen </w:t>
            </w:r>
            <w:r w:rsidRPr="00A54EE2">
              <w:t>senast den 1 mars</w:t>
            </w:r>
            <w:r>
              <w:t>.</w:t>
            </w:r>
          </w:p>
        </w:tc>
      </w:tr>
      <w:tr w:rsidR="00691E66" w:rsidRPr="00A870FD" w14:paraId="5D90D10A" w14:textId="77777777" w:rsidTr="00C65F1A">
        <w:trPr>
          <w:cantSplit/>
          <w:trHeight w:val="71"/>
        </w:trPr>
        <w:tc>
          <w:tcPr>
            <w:tcW w:w="3696" w:type="dxa"/>
          </w:tcPr>
          <w:p w14:paraId="14A5A4BD" w14:textId="41370AB4" w:rsidR="00691E66" w:rsidRDefault="00691E66" w:rsidP="00A54EE2">
            <w:pPr>
              <w:pStyle w:val="Brdtext"/>
            </w:pPr>
            <w:r w:rsidRPr="00691E66">
              <w:t>Uppdrag att samordna, stödja och följa upp genomförandet av den nationella strategin inom området psykisk hälsa och suicidprevention</w:t>
            </w:r>
            <w:r w:rsidR="0008445C">
              <w:t>.</w:t>
            </w:r>
          </w:p>
          <w:p w14:paraId="177A1396" w14:textId="2C565DF5" w:rsidR="0008445C" w:rsidRDefault="0008445C" w:rsidP="00A54EE2">
            <w:pPr>
              <w:pStyle w:val="Brdtext"/>
            </w:pPr>
          </w:p>
        </w:tc>
        <w:tc>
          <w:tcPr>
            <w:tcW w:w="2758" w:type="dxa"/>
          </w:tcPr>
          <w:p w14:paraId="3BFB4BDC" w14:textId="5F9A69CA" w:rsidR="009167B1" w:rsidRDefault="009167B1" w:rsidP="00A54EE2">
            <w:r>
              <w:t>Den 9 januari 2025</w:t>
            </w:r>
          </w:p>
          <w:p w14:paraId="6B68FE98" w14:textId="77777777" w:rsidR="009167B1" w:rsidRDefault="009167B1" w:rsidP="00A54EE2"/>
          <w:p w14:paraId="414E2CA5" w14:textId="06865B4B" w:rsidR="00691E66" w:rsidRDefault="00691E66" w:rsidP="00A54EE2">
            <w:r w:rsidRPr="00691E66">
              <w:t>S2025/00016</w:t>
            </w:r>
          </w:p>
        </w:tc>
        <w:tc>
          <w:tcPr>
            <w:tcW w:w="3133" w:type="dxa"/>
          </w:tcPr>
          <w:p w14:paraId="6F1396E5" w14:textId="543CA3A1" w:rsidR="00691E66" w:rsidRDefault="00012946" w:rsidP="00A54EE2">
            <w:r>
              <w:t>Uppdraget ska inte redovisas.</w:t>
            </w:r>
          </w:p>
        </w:tc>
      </w:tr>
      <w:tr w:rsidR="00473ADC" w:rsidRPr="00A870FD" w14:paraId="6218720A" w14:textId="77777777" w:rsidTr="00C65F1A">
        <w:trPr>
          <w:cantSplit/>
          <w:trHeight w:val="71"/>
        </w:trPr>
        <w:tc>
          <w:tcPr>
            <w:tcW w:w="3696" w:type="dxa"/>
          </w:tcPr>
          <w:p w14:paraId="03C9419B" w14:textId="77777777" w:rsidR="00473ADC" w:rsidRDefault="00473ADC" w:rsidP="00A54EE2">
            <w:pPr>
              <w:pStyle w:val="Brdtext"/>
            </w:pPr>
            <w:r w:rsidRPr="00473ADC">
              <w:t>Tillhandahållande av tjänster för bättre mobiltäckning till tågresenärer</w:t>
            </w:r>
            <w:r w:rsidR="0008445C">
              <w:t>.</w:t>
            </w:r>
          </w:p>
          <w:p w14:paraId="78A75D13" w14:textId="7F17D9D9" w:rsidR="0008445C" w:rsidRPr="00A870FD" w:rsidRDefault="0008445C" w:rsidP="00A54EE2">
            <w:pPr>
              <w:pStyle w:val="Brdtext"/>
            </w:pPr>
          </w:p>
        </w:tc>
        <w:tc>
          <w:tcPr>
            <w:tcW w:w="2758" w:type="dxa"/>
          </w:tcPr>
          <w:p w14:paraId="67D25D32" w14:textId="3CDC48F9" w:rsidR="009167B1" w:rsidRDefault="009167B1" w:rsidP="00A54EE2">
            <w:r>
              <w:t>Den 19 december 2024</w:t>
            </w:r>
          </w:p>
          <w:p w14:paraId="391939DF" w14:textId="77777777" w:rsidR="009167B1" w:rsidRDefault="009167B1" w:rsidP="00A54EE2"/>
          <w:p w14:paraId="47AAAAF2" w14:textId="0D6D671B" w:rsidR="00473ADC" w:rsidRPr="00A870FD" w:rsidRDefault="00473ADC" w:rsidP="00A54EE2">
            <w:r w:rsidRPr="00473ADC">
              <w:t>LI2024/02399</w:t>
            </w:r>
          </w:p>
        </w:tc>
        <w:tc>
          <w:tcPr>
            <w:tcW w:w="3133" w:type="dxa"/>
          </w:tcPr>
          <w:p w14:paraId="796CE84B" w14:textId="0EC0471F" w:rsidR="00473ADC" w:rsidRPr="00473ADC" w:rsidRDefault="00473ADC" w:rsidP="00A54EE2">
            <w:pPr>
              <w:rPr>
                <w:highlight w:val="yellow"/>
              </w:rPr>
            </w:pPr>
            <w:r w:rsidRPr="00473ADC">
              <w:t>Redovisas årligen senast den 31 mars 2026–2028</w:t>
            </w:r>
            <w:r>
              <w:t>.</w:t>
            </w:r>
          </w:p>
        </w:tc>
      </w:tr>
      <w:tr w:rsidR="00473ADC" w:rsidRPr="00A870FD" w14:paraId="162E86D0" w14:textId="77777777" w:rsidTr="00C65F1A">
        <w:trPr>
          <w:cantSplit/>
          <w:trHeight w:val="71"/>
        </w:trPr>
        <w:tc>
          <w:tcPr>
            <w:tcW w:w="3696" w:type="dxa"/>
          </w:tcPr>
          <w:p w14:paraId="56CBA1FF" w14:textId="77777777" w:rsidR="0008445C" w:rsidRDefault="00473ADC" w:rsidP="00473ADC">
            <w:pPr>
              <w:pStyle w:val="Brdtext"/>
            </w:pPr>
            <w:r w:rsidRPr="00473ADC">
              <w:t>Åtgärder och aktiviteter för förbättrad vinterväghållning</w:t>
            </w:r>
            <w:r w:rsidR="0008445C">
              <w:t>.</w:t>
            </w:r>
          </w:p>
          <w:p w14:paraId="430A9F33" w14:textId="7E3CB60B" w:rsidR="001C207C" w:rsidRDefault="001C207C" w:rsidP="00473ADC">
            <w:pPr>
              <w:pStyle w:val="Brdtext"/>
            </w:pPr>
          </w:p>
        </w:tc>
        <w:tc>
          <w:tcPr>
            <w:tcW w:w="2758" w:type="dxa"/>
          </w:tcPr>
          <w:p w14:paraId="252A8457" w14:textId="51C56B2D" w:rsidR="009167B1" w:rsidRDefault="009167B1" w:rsidP="00473ADC">
            <w:r>
              <w:t>Den 19 december 2024</w:t>
            </w:r>
          </w:p>
          <w:p w14:paraId="5F228D4A" w14:textId="77777777" w:rsidR="009167B1" w:rsidRDefault="009167B1" w:rsidP="00473ADC"/>
          <w:p w14:paraId="29BD14F0" w14:textId="77777777" w:rsidR="00473ADC" w:rsidRDefault="00473ADC" w:rsidP="00473ADC">
            <w:r w:rsidRPr="00473ADC">
              <w:t>LI2024/02399</w:t>
            </w:r>
          </w:p>
          <w:p w14:paraId="098A4B8F" w14:textId="2778C4CC" w:rsidR="00DC7E97" w:rsidRPr="00473ADC" w:rsidRDefault="00DC7E97" w:rsidP="00473ADC"/>
        </w:tc>
        <w:tc>
          <w:tcPr>
            <w:tcW w:w="3133" w:type="dxa"/>
          </w:tcPr>
          <w:p w14:paraId="1981733C" w14:textId="1859E1C9" w:rsidR="00473ADC" w:rsidRPr="00473ADC" w:rsidRDefault="00473ADC" w:rsidP="00473ADC">
            <w:r>
              <w:t>R</w:t>
            </w:r>
            <w:r w:rsidRPr="00473ADC">
              <w:t>edovisas senast den 19 juni 2026</w:t>
            </w:r>
            <w:r>
              <w:t>.</w:t>
            </w:r>
          </w:p>
        </w:tc>
      </w:tr>
      <w:tr w:rsidR="006507D6" w:rsidRPr="00A870FD" w14:paraId="108DCC4F" w14:textId="77777777" w:rsidTr="00C65F1A">
        <w:trPr>
          <w:cantSplit/>
          <w:trHeight w:val="71"/>
        </w:trPr>
        <w:tc>
          <w:tcPr>
            <w:tcW w:w="3696" w:type="dxa"/>
          </w:tcPr>
          <w:p w14:paraId="6812E63F" w14:textId="348643CB" w:rsidR="0008445C" w:rsidRPr="00A870FD" w:rsidRDefault="006507D6" w:rsidP="00593046">
            <w:pPr>
              <w:pStyle w:val="Brdtext"/>
            </w:pPr>
            <w:bookmarkStart w:id="2" w:name="_Hlk214892403"/>
            <w:r w:rsidRPr="006507D6">
              <w:t>Proaktivitet och handlingskraft vid kris eller krig</w:t>
            </w:r>
            <w:r w:rsidR="0008445C">
              <w:t>.</w:t>
            </w:r>
          </w:p>
        </w:tc>
        <w:tc>
          <w:tcPr>
            <w:tcW w:w="2758" w:type="dxa"/>
          </w:tcPr>
          <w:p w14:paraId="2116AA48" w14:textId="77777777" w:rsidR="009167B1" w:rsidRDefault="009167B1" w:rsidP="009167B1">
            <w:r>
              <w:t>Den 19 december 2024</w:t>
            </w:r>
          </w:p>
          <w:p w14:paraId="7A9BE155" w14:textId="77777777" w:rsidR="009167B1" w:rsidRDefault="009167B1" w:rsidP="00473ADC"/>
          <w:p w14:paraId="42E197D7" w14:textId="77777777" w:rsidR="006507D6" w:rsidRDefault="006507D6" w:rsidP="00473ADC">
            <w:r>
              <w:t>LI2024/02399</w:t>
            </w:r>
          </w:p>
          <w:p w14:paraId="3817F74C" w14:textId="2736C121" w:rsidR="00DC7E97" w:rsidRPr="00A870FD" w:rsidRDefault="00DC7E97" w:rsidP="00473ADC"/>
        </w:tc>
        <w:tc>
          <w:tcPr>
            <w:tcW w:w="3133" w:type="dxa"/>
          </w:tcPr>
          <w:p w14:paraId="0A76F47B" w14:textId="36852A6C" w:rsidR="006507D6" w:rsidRPr="00A870FD" w:rsidRDefault="006507D6" w:rsidP="00473ADC">
            <w:r>
              <w:t>Redovisas</w:t>
            </w:r>
            <w:r w:rsidRPr="006507D6">
              <w:t xml:space="preserve"> senast den 1 mars 2026</w:t>
            </w:r>
            <w:r>
              <w:t>.</w:t>
            </w:r>
          </w:p>
        </w:tc>
      </w:tr>
      <w:tr w:rsidR="00021771" w:rsidRPr="00A870FD" w14:paraId="2D6E15AB" w14:textId="77777777" w:rsidTr="00C65F1A">
        <w:trPr>
          <w:cantSplit/>
          <w:trHeight w:val="71"/>
        </w:trPr>
        <w:tc>
          <w:tcPr>
            <w:tcW w:w="3696" w:type="dxa"/>
          </w:tcPr>
          <w:p w14:paraId="3CE2FC4E" w14:textId="10A5E0DA" w:rsidR="00021771" w:rsidRPr="006507D6" w:rsidRDefault="00021771" w:rsidP="00473ADC">
            <w:pPr>
              <w:pStyle w:val="Brdtext"/>
            </w:pPr>
            <w:r w:rsidRPr="00021771">
              <w:t>Åtgärder för att utveckla och stärka det civila försvaret</w:t>
            </w:r>
          </w:p>
        </w:tc>
        <w:tc>
          <w:tcPr>
            <w:tcW w:w="2758" w:type="dxa"/>
          </w:tcPr>
          <w:p w14:paraId="54B81352" w14:textId="77777777" w:rsidR="009167B1" w:rsidRDefault="009167B1" w:rsidP="009167B1">
            <w:r>
              <w:t>Den 19 december 2024</w:t>
            </w:r>
          </w:p>
          <w:p w14:paraId="45AD328A" w14:textId="77777777" w:rsidR="009167B1" w:rsidRDefault="009167B1" w:rsidP="00473ADC"/>
          <w:p w14:paraId="6AF6040A" w14:textId="48858787" w:rsidR="00021771" w:rsidRDefault="00021771" w:rsidP="00473ADC">
            <w:r>
              <w:t>LI2024/02399</w:t>
            </w:r>
          </w:p>
        </w:tc>
        <w:tc>
          <w:tcPr>
            <w:tcW w:w="3133" w:type="dxa"/>
          </w:tcPr>
          <w:p w14:paraId="03B86C89" w14:textId="77777777" w:rsidR="00021771" w:rsidRDefault="00021771" w:rsidP="00473ADC">
            <w:r>
              <w:t>D</w:t>
            </w:r>
            <w:r w:rsidRPr="00021771">
              <w:t xml:space="preserve">elredovisas </w:t>
            </w:r>
            <w:r>
              <w:t xml:space="preserve">muntligen </w:t>
            </w:r>
            <w:r w:rsidRPr="00021771">
              <w:t xml:space="preserve">under januari, mars, juni och oktober 2025. </w:t>
            </w:r>
            <w:r>
              <w:t>Slut</w:t>
            </w:r>
            <w:r w:rsidRPr="00021771">
              <w:t>redovisas senast den 22 februari 2026</w:t>
            </w:r>
            <w:r>
              <w:t>.</w:t>
            </w:r>
          </w:p>
          <w:p w14:paraId="7B05ED50" w14:textId="5B3D5103" w:rsidR="0008445C" w:rsidRDefault="0008445C" w:rsidP="00473ADC"/>
        </w:tc>
      </w:tr>
      <w:tr w:rsidR="006507D6" w:rsidRPr="00A870FD" w14:paraId="49040DC9" w14:textId="77777777" w:rsidTr="00C65F1A">
        <w:trPr>
          <w:cantSplit/>
          <w:trHeight w:val="71"/>
        </w:trPr>
        <w:tc>
          <w:tcPr>
            <w:tcW w:w="3696" w:type="dxa"/>
          </w:tcPr>
          <w:p w14:paraId="02D298BA" w14:textId="77777777" w:rsidR="00806B18" w:rsidRDefault="00806B18" w:rsidP="00473ADC">
            <w:pPr>
              <w:pStyle w:val="Brdtext"/>
            </w:pPr>
            <w:r>
              <w:lastRenderedPageBreak/>
              <w:t>I</w:t>
            </w:r>
            <w:r w:rsidRPr="00806B18">
              <w:t xml:space="preserve">nriktning för civilt försvar </w:t>
            </w:r>
          </w:p>
          <w:p w14:paraId="34B100B3" w14:textId="36C6D92F" w:rsidR="006507D6" w:rsidRPr="00A870FD" w:rsidRDefault="00806B18" w:rsidP="00473ADC">
            <w:pPr>
              <w:pStyle w:val="Brdtext"/>
            </w:pPr>
            <w:r w:rsidRPr="00806B18">
              <w:t>2025</w:t>
            </w:r>
            <w:r w:rsidRPr="00A870FD">
              <w:t>–</w:t>
            </w:r>
            <w:r w:rsidRPr="00806B18">
              <w:t>2030</w:t>
            </w:r>
          </w:p>
        </w:tc>
        <w:tc>
          <w:tcPr>
            <w:tcW w:w="2758" w:type="dxa"/>
          </w:tcPr>
          <w:p w14:paraId="44D4B87A" w14:textId="734B9822" w:rsidR="009167B1" w:rsidRDefault="009167B1" w:rsidP="00473ADC">
            <w:r>
              <w:t>Den 19 december 2024</w:t>
            </w:r>
          </w:p>
          <w:p w14:paraId="6E53B64D" w14:textId="77777777" w:rsidR="009167B1" w:rsidRDefault="009167B1" w:rsidP="00473ADC"/>
          <w:p w14:paraId="0574A59A" w14:textId="7818E69B" w:rsidR="006507D6" w:rsidRPr="00A870FD" w:rsidRDefault="006507D6" w:rsidP="00473ADC">
            <w:r w:rsidRPr="006507D6">
              <w:t>Fö2024/02054</w:t>
            </w:r>
          </w:p>
        </w:tc>
        <w:tc>
          <w:tcPr>
            <w:tcW w:w="3133" w:type="dxa"/>
          </w:tcPr>
          <w:p w14:paraId="0AC139A5" w14:textId="77777777" w:rsidR="006507D6" w:rsidRDefault="006507D6" w:rsidP="006507D6">
            <w:r>
              <w:t xml:space="preserve">Redovisas </w:t>
            </w:r>
            <w:r w:rsidRPr="006507D6">
              <w:t>årligen i samband med årsredovisningen</w:t>
            </w:r>
            <w:r>
              <w:t xml:space="preserve">. Den första redovisningen ska lämnas i samband med </w:t>
            </w:r>
          </w:p>
          <w:p w14:paraId="5CE8532A" w14:textId="77777777" w:rsidR="006507D6" w:rsidRDefault="006507D6" w:rsidP="006507D6">
            <w:r>
              <w:t>årsredovisningen för 2025 års verksamhet.</w:t>
            </w:r>
          </w:p>
          <w:p w14:paraId="6701BEDD" w14:textId="31CD2E83" w:rsidR="0008445C" w:rsidRPr="00A870FD" w:rsidRDefault="0008445C" w:rsidP="006507D6"/>
        </w:tc>
      </w:tr>
      <w:tr w:rsidR="00F14FE2" w:rsidRPr="00A870FD" w14:paraId="124A169A" w14:textId="77777777" w:rsidTr="00C65F1A">
        <w:trPr>
          <w:cantSplit/>
          <w:trHeight w:val="71"/>
        </w:trPr>
        <w:tc>
          <w:tcPr>
            <w:tcW w:w="3696" w:type="dxa"/>
          </w:tcPr>
          <w:p w14:paraId="5CBF2317" w14:textId="77777777" w:rsidR="00F14FE2" w:rsidRDefault="00F14FE2" w:rsidP="00F14FE2">
            <w:pPr>
              <w:pStyle w:val="Brdtext"/>
            </w:pPr>
            <w:r>
              <w:t xml:space="preserve">Uppdrag till beredskapsmyndigheterna om personallån mellan </w:t>
            </w:r>
          </w:p>
          <w:p w14:paraId="5F5F0022" w14:textId="2BB216AD" w:rsidR="00F14FE2" w:rsidRDefault="00F14FE2" w:rsidP="00F14FE2">
            <w:pPr>
              <w:pStyle w:val="Brdtext"/>
            </w:pPr>
            <w:r>
              <w:t>myndigheter</w:t>
            </w:r>
          </w:p>
        </w:tc>
        <w:tc>
          <w:tcPr>
            <w:tcW w:w="2758" w:type="dxa"/>
          </w:tcPr>
          <w:p w14:paraId="520E7420" w14:textId="40AC3E87" w:rsidR="009167B1" w:rsidRDefault="009167B1" w:rsidP="00473ADC">
            <w:r>
              <w:t>Den 10 april 2025</w:t>
            </w:r>
          </w:p>
          <w:p w14:paraId="1C2C883F" w14:textId="77777777" w:rsidR="009167B1" w:rsidRDefault="009167B1" w:rsidP="00473ADC"/>
          <w:p w14:paraId="5A951448" w14:textId="3BD958B2" w:rsidR="00F14FE2" w:rsidRPr="006507D6" w:rsidRDefault="00F14FE2" w:rsidP="00473ADC">
            <w:r>
              <w:t>Fö</w:t>
            </w:r>
            <w:r w:rsidRPr="00F14FE2">
              <w:t>2025/00670</w:t>
            </w:r>
          </w:p>
        </w:tc>
        <w:tc>
          <w:tcPr>
            <w:tcW w:w="3133" w:type="dxa"/>
          </w:tcPr>
          <w:p w14:paraId="31EDE457" w14:textId="16B7F19A" w:rsidR="00F14FE2" w:rsidRDefault="00F14FE2" w:rsidP="00F14FE2">
            <w:r>
              <w:t>Redovisas i årsredovisningen för 2025 års verksamhet. Om myndigheten av säkerhets- eller andra skäl bedömer att en redovisning i årsredovisningen inte är ändamålsenlig kan redovisning göras i särskild ordning senast den 23</w:t>
            </w:r>
            <w:r w:rsidR="0008445C">
              <w:t> </w:t>
            </w:r>
            <w:r>
              <w:t>februari 2026.</w:t>
            </w:r>
          </w:p>
          <w:p w14:paraId="2437F8A2" w14:textId="05C8D0F4" w:rsidR="0008445C" w:rsidRDefault="0008445C" w:rsidP="00F14FE2"/>
        </w:tc>
      </w:tr>
      <w:bookmarkEnd w:id="2"/>
      <w:tr w:rsidR="00473ADC" w:rsidRPr="00A870FD" w14:paraId="7BF7DEAF" w14:textId="77777777" w:rsidTr="00C65F1A">
        <w:trPr>
          <w:cantSplit/>
          <w:trHeight w:val="71"/>
        </w:trPr>
        <w:tc>
          <w:tcPr>
            <w:tcW w:w="3696" w:type="dxa"/>
          </w:tcPr>
          <w:p w14:paraId="3BB47C77" w14:textId="1DA278F2" w:rsidR="00473ADC" w:rsidRPr="00A870FD" w:rsidRDefault="00473ADC" w:rsidP="00473ADC">
            <w:pPr>
              <w:pStyle w:val="Brdtext"/>
            </w:pPr>
            <w:r w:rsidRPr="00A870FD">
              <w:t xml:space="preserve">Uppdrag att redogöra för behovet av bärighetshöjande åtgärder i det icke-statliga vägnätet för att </w:t>
            </w:r>
          </w:p>
          <w:p w14:paraId="6BD779CA" w14:textId="77777777" w:rsidR="00473ADC" w:rsidRDefault="00473ADC" w:rsidP="00473ADC">
            <w:pPr>
              <w:pStyle w:val="Brdtext"/>
            </w:pPr>
            <w:r w:rsidRPr="00A870FD">
              <w:t>uppnå sammanhängande godsstråk</w:t>
            </w:r>
            <w:r w:rsidR="0008445C">
              <w:t>.</w:t>
            </w:r>
          </w:p>
          <w:p w14:paraId="5C062056" w14:textId="21817A50" w:rsidR="0008445C" w:rsidRPr="00A870FD" w:rsidDel="000748CA" w:rsidRDefault="0008445C" w:rsidP="00473ADC">
            <w:pPr>
              <w:pStyle w:val="Brdtext"/>
            </w:pPr>
          </w:p>
        </w:tc>
        <w:tc>
          <w:tcPr>
            <w:tcW w:w="2758" w:type="dxa"/>
          </w:tcPr>
          <w:p w14:paraId="21B241CA" w14:textId="0301D49B" w:rsidR="009167B1" w:rsidRDefault="00394B1E" w:rsidP="00473ADC">
            <w:r>
              <w:t>Den 8 maj 2025</w:t>
            </w:r>
          </w:p>
          <w:p w14:paraId="3A90BF9B" w14:textId="77777777" w:rsidR="009167B1" w:rsidRDefault="009167B1" w:rsidP="00473ADC"/>
          <w:p w14:paraId="72137A60" w14:textId="79FEAF1C" w:rsidR="00473ADC" w:rsidRPr="00A870FD" w:rsidDel="000748CA" w:rsidRDefault="00473ADC" w:rsidP="00473ADC">
            <w:r w:rsidRPr="00A870FD">
              <w:t>LI2025/00936</w:t>
            </w:r>
          </w:p>
        </w:tc>
        <w:tc>
          <w:tcPr>
            <w:tcW w:w="3133" w:type="dxa"/>
          </w:tcPr>
          <w:p w14:paraId="704AADBB" w14:textId="3F727761" w:rsidR="00473ADC" w:rsidRPr="00A870FD" w:rsidDel="000748CA" w:rsidRDefault="00473ADC" w:rsidP="00473ADC">
            <w:r w:rsidRPr="00A870FD">
              <w:t>Redovisas senast den 9</w:t>
            </w:r>
            <w:r w:rsidR="00BD02CC">
              <w:t> </w:t>
            </w:r>
            <w:r w:rsidRPr="00A870FD">
              <w:t>januari 2026.</w:t>
            </w:r>
          </w:p>
        </w:tc>
      </w:tr>
      <w:tr w:rsidR="00473ADC" w:rsidRPr="00A870FD" w14:paraId="73655383" w14:textId="77777777" w:rsidTr="00C65F1A">
        <w:trPr>
          <w:cantSplit/>
          <w:trHeight w:val="71"/>
        </w:trPr>
        <w:tc>
          <w:tcPr>
            <w:tcW w:w="3696" w:type="dxa"/>
          </w:tcPr>
          <w:p w14:paraId="14A2840D" w14:textId="2D06CA10" w:rsidR="00473ADC" w:rsidRPr="00A870FD" w:rsidRDefault="00473ADC" w:rsidP="00473ADC">
            <w:pPr>
              <w:pStyle w:val="Brdtext"/>
            </w:pPr>
            <w:r w:rsidRPr="00A870FD">
              <w:t xml:space="preserve">Uppdrag att ta fram en trafikslagsövergripande </w:t>
            </w:r>
          </w:p>
          <w:p w14:paraId="39B0A716" w14:textId="77777777" w:rsidR="00473ADC" w:rsidRPr="00A870FD" w:rsidRDefault="00473ADC" w:rsidP="00473ADC">
            <w:pPr>
              <w:pStyle w:val="Brdtext"/>
            </w:pPr>
            <w:r w:rsidRPr="00A870FD">
              <w:t xml:space="preserve">handlingsplan för att förbättra förutsättningarna för långväga </w:t>
            </w:r>
          </w:p>
          <w:p w14:paraId="2CB1CF09" w14:textId="07A87DDD" w:rsidR="00473ADC" w:rsidRPr="00A870FD" w:rsidRDefault="00473ADC" w:rsidP="00473ADC">
            <w:pPr>
              <w:pStyle w:val="Brdtext"/>
            </w:pPr>
            <w:r w:rsidRPr="00A870FD">
              <w:t>godstransporter</w:t>
            </w:r>
            <w:r w:rsidR="0008445C">
              <w:t>.</w:t>
            </w:r>
          </w:p>
        </w:tc>
        <w:tc>
          <w:tcPr>
            <w:tcW w:w="2758" w:type="dxa"/>
          </w:tcPr>
          <w:p w14:paraId="6F6CD9C4" w14:textId="007F6B05" w:rsidR="00394B1E" w:rsidRDefault="00F24BFA" w:rsidP="00473ADC">
            <w:r>
              <w:t>Den 8 maj 2025</w:t>
            </w:r>
          </w:p>
          <w:p w14:paraId="4C505F80" w14:textId="77777777" w:rsidR="00394B1E" w:rsidRDefault="00394B1E" w:rsidP="00473ADC"/>
          <w:p w14:paraId="3C6044C4" w14:textId="1ADDDC12" w:rsidR="00473ADC" w:rsidRPr="00A870FD" w:rsidDel="000748CA" w:rsidRDefault="00473ADC" w:rsidP="00473ADC">
            <w:r w:rsidRPr="00A870FD">
              <w:t>LI2025/00937</w:t>
            </w:r>
          </w:p>
        </w:tc>
        <w:tc>
          <w:tcPr>
            <w:tcW w:w="3133" w:type="dxa"/>
          </w:tcPr>
          <w:p w14:paraId="24374659" w14:textId="77777777" w:rsidR="00473ADC" w:rsidRPr="00A870FD" w:rsidRDefault="00473ADC" w:rsidP="00473ADC">
            <w:r w:rsidRPr="00A870FD">
              <w:t xml:space="preserve">Redovisas såvitt delen avseende handlingsplanen senast den 1 december 2025. Redovisas såvitt avser genomförandet av handlingsplanen årligen senast den 31 mars </w:t>
            </w:r>
          </w:p>
          <w:p w14:paraId="0E9B0703" w14:textId="77777777" w:rsidR="00473ADC" w:rsidRDefault="00473ADC" w:rsidP="00473ADC">
            <w:r w:rsidRPr="00A870FD">
              <w:t>2026–2028. Slutredovisas senast den 1 februari 2029.</w:t>
            </w:r>
          </w:p>
          <w:p w14:paraId="543AEB65" w14:textId="58ED2279" w:rsidR="0008445C" w:rsidRPr="00A870FD" w:rsidDel="000748CA" w:rsidRDefault="0008445C" w:rsidP="00473ADC"/>
        </w:tc>
      </w:tr>
      <w:tr w:rsidR="00473ADC" w:rsidRPr="00A870FD" w14:paraId="63A36093" w14:textId="77777777" w:rsidTr="00C65F1A">
        <w:trPr>
          <w:cantSplit/>
          <w:trHeight w:val="71"/>
        </w:trPr>
        <w:tc>
          <w:tcPr>
            <w:tcW w:w="3696" w:type="dxa"/>
          </w:tcPr>
          <w:p w14:paraId="2FEF9EA8" w14:textId="0CFD5804" w:rsidR="00473ADC" w:rsidRPr="00A870FD" w:rsidRDefault="00473ADC" w:rsidP="00473ADC">
            <w:pPr>
              <w:pStyle w:val="Brdtext"/>
            </w:pPr>
            <w:r w:rsidRPr="00A870FD">
              <w:t>Uppdrag att utveckla och förvalta en informationsportal för sjöfartslinjer</w:t>
            </w:r>
            <w:r w:rsidR="0008445C">
              <w:t>.</w:t>
            </w:r>
          </w:p>
        </w:tc>
        <w:tc>
          <w:tcPr>
            <w:tcW w:w="2758" w:type="dxa"/>
          </w:tcPr>
          <w:p w14:paraId="7491D885" w14:textId="6A4048B9" w:rsidR="00F24BFA" w:rsidRDefault="00F24BFA" w:rsidP="00473ADC">
            <w:r>
              <w:t>Den 28 maj 2025</w:t>
            </w:r>
          </w:p>
          <w:p w14:paraId="3F909F11" w14:textId="77777777" w:rsidR="00F24BFA" w:rsidRDefault="00F24BFA" w:rsidP="00473ADC"/>
          <w:p w14:paraId="16A65319" w14:textId="1F955954" w:rsidR="00473ADC" w:rsidRPr="00A870FD" w:rsidDel="000748CA" w:rsidRDefault="00473ADC" w:rsidP="00473ADC">
            <w:r w:rsidRPr="00A870FD">
              <w:t>LI2025/01096</w:t>
            </w:r>
          </w:p>
        </w:tc>
        <w:tc>
          <w:tcPr>
            <w:tcW w:w="3133" w:type="dxa"/>
          </w:tcPr>
          <w:p w14:paraId="6FF640B5" w14:textId="00ECE21A" w:rsidR="00473ADC" w:rsidRPr="00A870FD" w:rsidRDefault="00473ADC" w:rsidP="00473ADC">
            <w:r w:rsidRPr="00A870FD">
              <w:t xml:space="preserve">Delredovisas såvitt avser uppdragets genomförande senast den 30 november 2025. Redovisas såvitt avser delen utvärdering av </w:t>
            </w:r>
          </w:p>
          <w:p w14:paraId="6F73E318" w14:textId="77777777" w:rsidR="00473ADC" w:rsidRDefault="00473ADC" w:rsidP="00473ADC">
            <w:r w:rsidRPr="00A870FD">
              <w:t xml:space="preserve">informationsportalen senast den 1 oktober 2028. Slutredovisas senast den </w:t>
            </w:r>
          </w:p>
          <w:p w14:paraId="4886BA64" w14:textId="77777777" w:rsidR="00473ADC" w:rsidRDefault="00473ADC" w:rsidP="00473ADC">
            <w:r w:rsidRPr="00A870FD">
              <w:t>4 december 2028.</w:t>
            </w:r>
          </w:p>
          <w:p w14:paraId="05CEA52D" w14:textId="4C5EE494" w:rsidR="0008445C" w:rsidRPr="00A870FD" w:rsidRDefault="0008445C" w:rsidP="00473ADC"/>
        </w:tc>
      </w:tr>
      <w:tr w:rsidR="00F24BFA" w:rsidRPr="00A870FD" w14:paraId="358AB61F" w14:textId="77777777" w:rsidTr="00C65F1A">
        <w:trPr>
          <w:cantSplit/>
          <w:trHeight w:val="71"/>
        </w:trPr>
        <w:tc>
          <w:tcPr>
            <w:tcW w:w="3696" w:type="dxa"/>
          </w:tcPr>
          <w:p w14:paraId="711C19B3" w14:textId="47DD800F" w:rsidR="00F24BFA" w:rsidRDefault="00F24BFA" w:rsidP="00F24BFA">
            <w:pPr>
              <w:pStyle w:val="Brdtext"/>
            </w:pPr>
            <w:r>
              <w:lastRenderedPageBreak/>
              <w:t xml:space="preserve">Uppdrag att vidta åtgärder som syftar till att </w:t>
            </w:r>
          </w:p>
          <w:p w14:paraId="5E12EBC0" w14:textId="77777777" w:rsidR="00F24BFA" w:rsidRDefault="00F24BFA" w:rsidP="00F24BFA">
            <w:pPr>
              <w:pStyle w:val="Brdtext"/>
            </w:pPr>
            <w:r>
              <w:t>upprätthålla fortsatt tågfärjetrafik mellan Sverige och Tyskland.</w:t>
            </w:r>
          </w:p>
          <w:p w14:paraId="05B8D77E" w14:textId="7EAF4309" w:rsidR="00F24BFA" w:rsidRPr="00A870FD" w:rsidRDefault="00F24BFA" w:rsidP="00F24BFA">
            <w:pPr>
              <w:pStyle w:val="Brdtext"/>
            </w:pPr>
          </w:p>
        </w:tc>
        <w:tc>
          <w:tcPr>
            <w:tcW w:w="2758" w:type="dxa"/>
          </w:tcPr>
          <w:p w14:paraId="16EB0B2E" w14:textId="77777777" w:rsidR="00F24BFA" w:rsidRDefault="00F24BFA" w:rsidP="00F24BFA">
            <w:r w:rsidRPr="00F24BFA">
              <w:t>Den 26 juni 2025</w:t>
            </w:r>
          </w:p>
          <w:p w14:paraId="5218A2CD" w14:textId="77777777" w:rsidR="00F24BFA" w:rsidRDefault="00F24BFA" w:rsidP="00F24BFA"/>
          <w:p w14:paraId="1F2FAB75" w14:textId="162A6A11" w:rsidR="00F24BFA" w:rsidRDefault="00F24BFA" w:rsidP="00F24BFA">
            <w:r>
              <w:t>LI2025/01300</w:t>
            </w:r>
          </w:p>
        </w:tc>
        <w:tc>
          <w:tcPr>
            <w:tcW w:w="3133" w:type="dxa"/>
          </w:tcPr>
          <w:p w14:paraId="02D16134" w14:textId="0FDDB7B6" w:rsidR="00F24BFA" w:rsidRPr="00A870FD" w:rsidRDefault="00F24BFA" w:rsidP="00F24BFA">
            <w:r>
              <w:t xml:space="preserve">Redovisas senast den 31 december 2025 och senast </w:t>
            </w:r>
            <w:r w:rsidRPr="00025B0F">
              <w:t>den 31 december 2026</w:t>
            </w:r>
            <w:r>
              <w:t>.</w:t>
            </w:r>
          </w:p>
        </w:tc>
      </w:tr>
      <w:tr w:rsidR="00F24BFA" w:rsidRPr="00A870FD" w14:paraId="0A3B764C" w14:textId="77777777" w:rsidTr="00C65F1A">
        <w:trPr>
          <w:cantSplit/>
          <w:trHeight w:val="71"/>
        </w:trPr>
        <w:tc>
          <w:tcPr>
            <w:tcW w:w="3696" w:type="dxa"/>
          </w:tcPr>
          <w:p w14:paraId="482D7151" w14:textId="1E7B1C6D" w:rsidR="00F24BFA" w:rsidRPr="00A870FD" w:rsidRDefault="00F24BFA" w:rsidP="00F24BFA">
            <w:pPr>
              <w:pStyle w:val="Brdtext"/>
            </w:pPr>
            <w:r w:rsidRPr="00A870FD">
              <w:t xml:space="preserve">Uppdrag att vidareutveckla trafikledning och </w:t>
            </w:r>
          </w:p>
          <w:p w14:paraId="2B08EA34" w14:textId="77777777" w:rsidR="00F24BFA" w:rsidRDefault="00F24BFA" w:rsidP="00F24BFA">
            <w:pPr>
              <w:pStyle w:val="Brdtext"/>
            </w:pPr>
            <w:r w:rsidRPr="00A870FD">
              <w:t>infrastrukturobjekt i Öresundsregionen</w:t>
            </w:r>
            <w:r>
              <w:t>.</w:t>
            </w:r>
          </w:p>
          <w:p w14:paraId="10BBDD3A" w14:textId="39842F5C" w:rsidR="00F24BFA" w:rsidRPr="00A870FD" w:rsidRDefault="00F24BFA" w:rsidP="00F24BFA">
            <w:pPr>
              <w:pStyle w:val="Brdtext"/>
            </w:pPr>
          </w:p>
        </w:tc>
        <w:tc>
          <w:tcPr>
            <w:tcW w:w="2758" w:type="dxa"/>
          </w:tcPr>
          <w:p w14:paraId="0EE9B6BD" w14:textId="1277900B" w:rsidR="00F24BFA" w:rsidRDefault="00F24BFA" w:rsidP="00F24BFA">
            <w:r>
              <w:t>Den 26 juni 2025</w:t>
            </w:r>
          </w:p>
          <w:p w14:paraId="2ECC11A1" w14:textId="4664DB31" w:rsidR="00F24BFA" w:rsidRDefault="00F24BFA" w:rsidP="00F24BFA"/>
          <w:p w14:paraId="1222A65B" w14:textId="5D15F7B0" w:rsidR="00F24BFA" w:rsidRPr="00A870FD" w:rsidDel="000748CA" w:rsidRDefault="00F24BFA" w:rsidP="00F24BFA">
            <w:r w:rsidRPr="00A870FD">
              <w:t>LI2025/01305</w:t>
            </w:r>
          </w:p>
        </w:tc>
        <w:tc>
          <w:tcPr>
            <w:tcW w:w="3133" w:type="dxa"/>
          </w:tcPr>
          <w:p w14:paraId="5654B1F2" w14:textId="6E19BFBD" w:rsidR="00F24BFA" w:rsidRPr="00A870FD" w:rsidRDefault="00F24BFA" w:rsidP="00F24BFA">
            <w:r w:rsidRPr="00A870FD">
              <w:t>Redovisas senast den 13</w:t>
            </w:r>
            <w:r>
              <w:t> </w:t>
            </w:r>
            <w:r w:rsidRPr="00A870FD">
              <w:t>januari 2026.</w:t>
            </w:r>
          </w:p>
        </w:tc>
      </w:tr>
      <w:tr w:rsidR="00F24BFA" w:rsidRPr="00A870FD" w14:paraId="5B7CF4F9" w14:textId="77777777" w:rsidTr="00C65F1A">
        <w:trPr>
          <w:cantSplit/>
          <w:trHeight w:val="71"/>
        </w:trPr>
        <w:tc>
          <w:tcPr>
            <w:tcW w:w="3696" w:type="dxa"/>
          </w:tcPr>
          <w:p w14:paraId="107C2C8D" w14:textId="73FE372B" w:rsidR="00F24BFA" w:rsidRPr="00A870FD" w:rsidRDefault="00F24BFA" w:rsidP="00F24BFA">
            <w:pPr>
              <w:pStyle w:val="Brdtext"/>
            </w:pPr>
            <w:r w:rsidRPr="00A870FD">
              <w:t xml:space="preserve">Uppdrag att genomföra en uppföljning och </w:t>
            </w:r>
          </w:p>
          <w:p w14:paraId="06C5CCE2" w14:textId="77777777" w:rsidR="00F24BFA" w:rsidRPr="00A870FD" w:rsidRDefault="00F24BFA" w:rsidP="00F24BFA">
            <w:pPr>
              <w:pStyle w:val="Brdtext"/>
            </w:pPr>
            <w:r w:rsidRPr="00A870FD">
              <w:t xml:space="preserve">översyn av systemet avseende verksamhetsstyrning med </w:t>
            </w:r>
          </w:p>
          <w:p w14:paraId="3F67117F" w14:textId="77777777" w:rsidR="00F24BFA" w:rsidRDefault="00F24BFA" w:rsidP="00F24BFA">
            <w:pPr>
              <w:pStyle w:val="Brdtext"/>
            </w:pPr>
            <w:r w:rsidRPr="00A870FD">
              <w:t>kvalitetsavgifter i järnvägen</w:t>
            </w:r>
            <w:r>
              <w:t>.</w:t>
            </w:r>
          </w:p>
          <w:p w14:paraId="6CAA06C3" w14:textId="6F4CCE6C" w:rsidR="00F24BFA" w:rsidRPr="00A870FD" w:rsidRDefault="00F24BFA" w:rsidP="00F24BFA">
            <w:pPr>
              <w:pStyle w:val="Brdtext"/>
            </w:pPr>
          </w:p>
        </w:tc>
        <w:tc>
          <w:tcPr>
            <w:tcW w:w="2758" w:type="dxa"/>
          </w:tcPr>
          <w:p w14:paraId="60F090E2" w14:textId="0BAEF69F" w:rsidR="00F24BFA" w:rsidRDefault="00F24BFA" w:rsidP="00F24BFA">
            <w:r>
              <w:t>Den 4 september 2025</w:t>
            </w:r>
          </w:p>
          <w:p w14:paraId="71070ABD" w14:textId="00C9F94D" w:rsidR="00F24BFA" w:rsidRDefault="00F24BFA" w:rsidP="00F24BFA"/>
          <w:p w14:paraId="51D250C0" w14:textId="0CD20B45" w:rsidR="00F24BFA" w:rsidRPr="00A870FD" w:rsidRDefault="00F24BFA" w:rsidP="00F24BFA">
            <w:r w:rsidRPr="00A870FD">
              <w:t>LI2025/01493</w:t>
            </w:r>
          </w:p>
        </w:tc>
        <w:tc>
          <w:tcPr>
            <w:tcW w:w="3133" w:type="dxa"/>
          </w:tcPr>
          <w:p w14:paraId="0C70B92F" w14:textId="7C55414F" w:rsidR="00F24BFA" w:rsidRPr="00A870FD" w:rsidRDefault="00F24BFA" w:rsidP="00F24BFA">
            <w:r w:rsidRPr="00A870FD">
              <w:t>Redovisas senast den 5 juni 2026.</w:t>
            </w:r>
          </w:p>
        </w:tc>
      </w:tr>
      <w:tr w:rsidR="00F24BFA" w:rsidRPr="00DB77D2" w14:paraId="70B9EF38" w14:textId="77777777" w:rsidTr="00C65F1A">
        <w:trPr>
          <w:cantSplit/>
          <w:trHeight w:val="71"/>
        </w:trPr>
        <w:tc>
          <w:tcPr>
            <w:tcW w:w="3696" w:type="dxa"/>
          </w:tcPr>
          <w:p w14:paraId="35927272" w14:textId="7A9767F3" w:rsidR="00F24BFA" w:rsidRDefault="00F24BFA" w:rsidP="00F24BFA">
            <w:pPr>
              <w:pStyle w:val="Brdtext"/>
            </w:pPr>
            <w:r>
              <w:t xml:space="preserve">Uppdrag att utreda det statliga åtagandet för </w:t>
            </w:r>
          </w:p>
          <w:p w14:paraId="0EAE98A0" w14:textId="77777777" w:rsidR="00F24BFA" w:rsidRDefault="00F24BFA" w:rsidP="00F24BFA">
            <w:pPr>
              <w:pStyle w:val="Brdtext"/>
            </w:pPr>
            <w:r>
              <w:t>trafik med nattåg.</w:t>
            </w:r>
          </w:p>
          <w:p w14:paraId="0729B619" w14:textId="06463839" w:rsidR="00F24BFA" w:rsidRPr="00A870FD" w:rsidRDefault="00F24BFA" w:rsidP="00F24BFA">
            <w:pPr>
              <w:pStyle w:val="Brdtext"/>
            </w:pPr>
          </w:p>
        </w:tc>
        <w:tc>
          <w:tcPr>
            <w:tcW w:w="2758" w:type="dxa"/>
          </w:tcPr>
          <w:p w14:paraId="3FC29735" w14:textId="537A4953" w:rsidR="00F24BFA" w:rsidRDefault="00F24BFA" w:rsidP="00F24BFA">
            <w:r>
              <w:t>Den 9 oktober 2025</w:t>
            </w:r>
          </w:p>
          <w:p w14:paraId="5D244275" w14:textId="0E2EB368" w:rsidR="00F24BFA" w:rsidRDefault="00F24BFA" w:rsidP="00F24BFA"/>
          <w:p w14:paraId="663BA1A4" w14:textId="19FEC04E" w:rsidR="00F24BFA" w:rsidRPr="00A870FD" w:rsidRDefault="00F24BFA" w:rsidP="00F24BFA">
            <w:r w:rsidRPr="00025B0F">
              <w:t>LI2025/01695</w:t>
            </w:r>
          </w:p>
        </w:tc>
        <w:tc>
          <w:tcPr>
            <w:tcW w:w="3133" w:type="dxa"/>
          </w:tcPr>
          <w:p w14:paraId="18B4F223" w14:textId="29EDCFBB" w:rsidR="00F24BFA" w:rsidRPr="00A870FD" w:rsidRDefault="00F24BFA" w:rsidP="00F24BFA">
            <w:r>
              <w:t xml:space="preserve">Redovisas </w:t>
            </w:r>
            <w:r w:rsidRPr="00025B0F">
              <w:t>senast den 31</w:t>
            </w:r>
            <w:r>
              <w:t> </w:t>
            </w:r>
            <w:r w:rsidRPr="00025B0F">
              <w:t>december 2026</w:t>
            </w:r>
            <w:r>
              <w:t>.</w:t>
            </w:r>
          </w:p>
        </w:tc>
      </w:tr>
      <w:tr w:rsidR="00F24BFA" w:rsidRPr="00DB77D2" w14:paraId="539976EE" w14:textId="77777777" w:rsidTr="00C65F1A">
        <w:trPr>
          <w:cantSplit/>
          <w:trHeight w:val="71"/>
        </w:trPr>
        <w:tc>
          <w:tcPr>
            <w:tcW w:w="3696" w:type="dxa"/>
          </w:tcPr>
          <w:p w14:paraId="15CCF6D5" w14:textId="1D7BD4E2" w:rsidR="00F24BFA" w:rsidRPr="00A870FD" w:rsidRDefault="00F24BFA" w:rsidP="00F24BFA">
            <w:pPr>
              <w:pStyle w:val="Brdtext"/>
            </w:pPr>
            <w:r w:rsidRPr="00A870FD">
              <w:t xml:space="preserve">Uppdrag att upprätta och förvalta Sveriges </w:t>
            </w:r>
            <w:proofErr w:type="spellStart"/>
            <w:r w:rsidRPr="00A870FD">
              <w:t>eFTI</w:t>
            </w:r>
            <w:proofErr w:type="spellEnd"/>
            <w:r w:rsidRPr="00A870FD">
              <w:t>-sluss</w:t>
            </w:r>
            <w:r>
              <w:t>.</w:t>
            </w:r>
          </w:p>
        </w:tc>
        <w:tc>
          <w:tcPr>
            <w:tcW w:w="2758" w:type="dxa"/>
          </w:tcPr>
          <w:p w14:paraId="12708B2D" w14:textId="3A47548B" w:rsidR="00F24BFA" w:rsidRDefault="00F24BFA" w:rsidP="00F24BFA">
            <w:r>
              <w:t>Den 9 oktober 2025</w:t>
            </w:r>
          </w:p>
          <w:p w14:paraId="0FC85A67" w14:textId="3D92D885" w:rsidR="00F24BFA" w:rsidRDefault="00F24BFA" w:rsidP="00F24BFA"/>
          <w:p w14:paraId="732618E0" w14:textId="19E41721" w:rsidR="00F24BFA" w:rsidRPr="00A870FD" w:rsidDel="000748CA" w:rsidRDefault="00F24BFA" w:rsidP="00F24BFA">
            <w:r w:rsidRPr="00A870FD">
              <w:t>L</w:t>
            </w:r>
            <w:r>
              <w:t>I</w:t>
            </w:r>
            <w:r w:rsidRPr="00A870FD">
              <w:t>2025/01696</w:t>
            </w:r>
          </w:p>
        </w:tc>
        <w:tc>
          <w:tcPr>
            <w:tcW w:w="3133" w:type="dxa"/>
          </w:tcPr>
          <w:p w14:paraId="5EF1F18E" w14:textId="32A2A277" w:rsidR="00F24BFA" w:rsidRDefault="00F24BFA" w:rsidP="00F24BFA">
            <w:r w:rsidRPr="00A870FD">
              <w:t>Delredovisas senast den 30</w:t>
            </w:r>
            <w:r>
              <w:t> </w:t>
            </w:r>
            <w:r w:rsidRPr="00A870FD">
              <w:t>november 2026. Slutredovisas senast den 30</w:t>
            </w:r>
            <w:r>
              <w:t> </w:t>
            </w:r>
            <w:r w:rsidRPr="00A870FD">
              <w:t>november 2027.</w:t>
            </w:r>
          </w:p>
          <w:p w14:paraId="17953EDE" w14:textId="74EBD4D2" w:rsidR="00F24BFA" w:rsidRDefault="00F24BFA" w:rsidP="00F24BFA"/>
        </w:tc>
      </w:tr>
      <w:bookmarkEnd w:id="0"/>
    </w:tbl>
    <w:p w14:paraId="308E16EC" w14:textId="60940CA1" w:rsidR="00CF717A" w:rsidRPr="00CF717A" w:rsidRDefault="00CF717A" w:rsidP="00C84135"/>
    <w:sectPr w:rsidR="00CF717A" w:rsidRPr="00CF717A" w:rsidSect="00D90617">
      <w:headerReference w:type="default" r:id="rId13"/>
      <w:headerReference w:type="first" r:id="rId14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525F" w14:textId="77777777" w:rsidR="009726AD" w:rsidRDefault="009726AD" w:rsidP="00A87A54">
      <w:pPr>
        <w:spacing w:after="0" w:line="240" w:lineRule="auto"/>
      </w:pPr>
      <w:r>
        <w:separator/>
      </w:r>
    </w:p>
  </w:endnote>
  <w:endnote w:type="continuationSeparator" w:id="0">
    <w:p w14:paraId="7F4E61EE" w14:textId="77777777" w:rsidR="009726AD" w:rsidRDefault="009726AD" w:rsidP="00A87A54">
      <w:pPr>
        <w:spacing w:after="0" w:line="240" w:lineRule="auto"/>
      </w:pPr>
      <w:r>
        <w:continuationSeparator/>
      </w:r>
    </w:p>
  </w:endnote>
  <w:endnote w:type="continuationNotice" w:id="1">
    <w:p w14:paraId="680BC17F" w14:textId="77777777" w:rsidR="009726AD" w:rsidRDefault="00972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C1DEA" w14:textId="77777777" w:rsidR="009726AD" w:rsidRDefault="009726AD" w:rsidP="00A87A54">
      <w:pPr>
        <w:spacing w:after="0" w:line="240" w:lineRule="auto"/>
      </w:pPr>
      <w:r>
        <w:separator/>
      </w:r>
    </w:p>
  </w:footnote>
  <w:footnote w:type="continuationSeparator" w:id="0">
    <w:p w14:paraId="0B920BC0" w14:textId="77777777" w:rsidR="009726AD" w:rsidRDefault="009726AD" w:rsidP="00A87A54">
      <w:pPr>
        <w:spacing w:after="0" w:line="240" w:lineRule="auto"/>
      </w:pPr>
      <w:r>
        <w:continuationSeparator/>
      </w:r>
    </w:p>
  </w:footnote>
  <w:footnote w:type="continuationNotice" w:id="1">
    <w:p w14:paraId="3DC67C2A" w14:textId="77777777" w:rsidR="009726AD" w:rsidRDefault="00972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531990"/>
      <w:docPartObj>
        <w:docPartGallery w:val="Page Numbers (Top of Page)"/>
        <w:docPartUnique/>
      </w:docPartObj>
    </w:sdtPr>
    <w:sdtEndPr/>
    <w:sdtContent>
      <w:p w14:paraId="17C2568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57D5421" w14:textId="77777777" w:rsidR="009726AD" w:rsidRDefault="009726A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532564971" w:displacedByCustomXml="next"/>
  <w:sdt>
    <w:sdtPr>
      <w:id w:val="-1176723285"/>
      <w:docPartObj>
        <w:docPartGallery w:val="Page Numbers (Top of Page)"/>
        <w:docPartUnique/>
      </w:docPartObj>
    </w:sdtPr>
    <w:sdtEndPr/>
    <w:sdtContent>
      <w:p w14:paraId="22A41E11" w14:textId="77777777" w:rsidR="009726AD" w:rsidRDefault="009726AD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D22389D" w14:textId="07FAB2E2" w:rsidR="009726AD" w:rsidRDefault="31952D65" w:rsidP="002B2A88">
    <w:pPr>
      <w:pStyle w:val="Sidhuvud"/>
    </w:pPr>
    <w:r w:rsidRPr="00DA448E">
      <w:t xml:space="preserve">Bilaga </w:t>
    </w:r>
    <w:r w:rsidR="009F2FD3">
      <w:t>4</w:t>
    </w:r>
    <w:r w:rsidRPr="00DA448E">
      <w:t xml:space="preserve"> till</w:t>
    </w:r>
    <w:r>
      <w:t xml:space="preserve"> regleringsbrev för 202</w:t>
    </w:r>
    <w:r w:rsidR="000748CA">
      <w:t>6</w:t>
    </w:r>
    <w:r>
      <w:t xml:space="preserve"> avseende Trafikverket</w:t>
    </w:r>
    <w:r w:rsidR="005F50BE">
      <w:t xml:space="preserve"> </w:t>
    </w:r>
  </w:p>
  <w:bookmarkEnd w:id="3"/>
  <w:p w14:paraId="74E2889E" w14:textId="77777777" w:rsidR="009726AD" w:rsidRDefault="00972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C89246F"/>
    <w:multiLevelType w:val="hybridMultilevel"/>
    <w:tmpl w:val="C3540C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533F4"/>
    <w:multiLevelType w:val="multilevel"/>
    <w:tmpl w:val="1B563932"/>
    <w:numStyleLink w:val="RKNumreradlista"/>
  </w:abstractNum>
  <w:abstractNum w:abstractNumId="10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1B5490"/>
    <w:multiLevelType w:val="multilevel"/>
    <w:tmpl w:val="1B563932"/>
    <w:numStyleLink w:val="RKNumreradlista"/>
  </w:abstractNum>
  <w:abstractNum w:abstractNumId="12" w15:restartNumberingAfterBreak="0">
    <w:nsid w:val="1F88532F"/>
    <w:multiLevelType w:val="multilevel"/>
    <w:tmpl w:val="1B563932"/>
    <w:numStyleLink w:val="RKNumreradlista"/>
  </w:abstractNum>
  <w:abstractNum w:abstractNumId="13" w15:restartNumberingAfterBreak="0">
    <w:nsid w:val="23604A5A"/>
    <w:multiLevelType w:val="hybridMultilevel"/>
    <w:tmpl w:val="BF709B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05199"/>
    <w:multiLevelType w:val="multilevel"/>
    <w:tmpl w:val="186C6512"/>
    <w:numStyleLink w:val="Strecklistan"/>
  </w:abstractNum>
  <w:abstractNum w:abstractNumId="15" w15:restartNumberingAfterBreak="0">
    <w:nsid w:val="2BE361F1"/>
    <w:multiLevelType w:val="multilevel"/>
    <w:tmpl w:val="1B563932"/>
    <w:numStyleLink w:val="RKNumreradlista"/>
  </w:abstractNum>
  <w:abstractNum w:abstractNumId="16" w15:restartNumberingAfterBreak="0">
    <w:nsid w:val="2C9B0453"/>
    <w:multiLevelType w:val="multilevel"/>
    <w:tmpl w:val="1A20A4CA"/>
    <w:numStyleLink w:val="RKPunktlista"/>
  </w:abstractNum>
  <w:abstractNum w:abstractNumId="17" w15:restartNumberingAfterBreak="0">
    <w:nsid w:val="2ECF6BA1"/>
    <w:multiLevelType w:val="multilevel"/>
    <w:tmpl w:val="1B563932"/>
    <w:numStyleLink w:val="RKNumreradlista"/>
  </w:abstractNum>
  <w:abstractNum w:abstractNumId="18" w15:restartNumberingAfterBreak="0">
    <w:nsid w:val="2F604539"/>
    <w:multiLevelType w:val="multilevel"/>
    <w:tmpl w:val="1B563932"/>
    <w:numStyleLink w:val="RKNumreradlista"/>
  </w:abstractNum>
  <w:abstractNum w:abstractNumId="19" w15:restartNumberingAfterBreak="0">
    <w:nsid w:val="33434612"/>
    <w:multiLevelType w:val="hybridMultilevel"/>
    <w:tmpl w:val="9086C7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522EF"/>
    <w:multiLevelType w:val="multilevel"/>
    <w:tmpl w:val="1B563932"/>
    <w:numStyleLink w:val="RKNumreradlista"/>
  </w:abstractNum>
  <w:abstractNum w:abstractNumId="21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D3D0E02"/>
    <w:multiLevelType w:val="multilevel"/>
    <w:tmpl w:val="1B563932"/>
    <w:numStyleLink w:val="RKNumreradlista"/>
  </w:abstractNum>
  <w:abstractNum w:abstractNumId="23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1F468B3"/>
    <w:multiLevelType w:val="hybridMultilevel"/>
    <w:tmpl w:val="C56C5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0774A"/>
    <w:multiLevelType w:val="multilevel"/>
    <w:tmpl w:val="1B563932"/>
    <w:numStyleLink w:val="RKNumreradlista"/>
  </w:abstractNum>
  <w:abstractNum w:abstractNumId="26" w15:restartNumberingAfterBreak="0">
    <w:nsid w:val="4C84297C"/>
    <w:multiLevelType w:val="multilevel"/>
    <w:tmpl w:val="1B563932"/>
    <w:numStyleLink w:val="RKNumreradlista"/>
  </w:abstractNum>
  <w:abstractNum w:abstractNumId="27" w15:restartNumberingAfterBreak="0">
    <w:nsid w:val="4D904BDB"/>
    <w:multiLevelType w:val="multilevel"/>
    <w:tmpl w:val="1B563932"/>
    <w:numStyleLink w:val="RKNumreradlista"/>
  </w:abstractNum>
  <w:abstractNum w:abstractNumId="28" w15:restartNumberingAfterBreak="0">
    <w:nsid w:val="4DAD38FF"/>
    <w:multiLevelType w:val="multilevel"/>
    <w:tmpl w:val="1B563932"/>
    <w:numStyleLink w:val="RKNumreradlista"/>
  </w:abstractNum>
  <w:abstractNum w:abstractNumId="29" w15:restartNumberingAfterBreak="0">
    <w:nsid w:val="511D7A7A"/>
    <w:multiLevelType w:val="hybridMultilevel"/>
    <w:tmpl w:val="0F2425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EDC0A29"/>
    <w:multiLevelType w:val="hybridMultilevel"/>
    <w:tmpl w:val="C0A06A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4036">
    <w:abstractNumId w:val="23"/>
  </w:num>
  <w:num w:numId="2" w16cid:durableId="1308784816">
    <w:abstractNumId w:val="32"/>
  </w:num>
  <w:num w:numId="3" w16cid:durableId="464354193">
    <w:abstractNumId w:val="4"/>
  </w:num>
  <w:num w:numId="4" w16cid:durableId="2048946485">
    <w:abstractNumId w:val="1"/>
  </w:num>
  <w:num w:numId="5" w16cid:durableId="1079862028">
    <w:abstractNumId w:val="5"/>
  </w:num>
  <w:num w:numId="6" w16cid:durableId="1322661895">
    <w:abstractNumId w:val="3"/>
  </w:num>
  <w:num w:numId="7" w16cid:durableId="1181553632">
    <w:abstractNumId w:val="21"/>
  </w:num>
  <w:num w:numId="8" w16cid:durableId="939024692">
    <w:abstractNumId w:val="18"/>
  </w:num>
  <w:num w:numId="9" w16cid:durableId="1131247565">
    <w:abstractNumId w:val="9"/>
  </w:num>
  <w:num w:numId="10" w16cid:durableId="1675768479">
    <w:abstractNumId w:val="15"/>
  </w:num>
  <w:num w:numId="11" w16cid:durableId="213810457">
    <w:abstractNumId w:val="20"/>
  </w:num>
  <w:num w:numId="12" w16cid:durableId="159736049">
    <w:abstractNumId w:val="37"/>
  </w:num>
  <w:num w:numId="13" w16cid:durableId="999578227">
    <w:abstractNumId w:val="30"/>
  </w:num>
  <w:num w:numId="14" w16cid:durableId="756637388">
    <w:abstractNumId w:val="10"/>
  </w:num>
  <w:num w:numId="15" w16cid:durableId="263615467">
    <w:abstractNumId w:val="7"/>
  </w:num>
  <w:num w:numId="16" w16cid:durableId="205653244">
    <w:abstractNumId w:val="34"/>
  </w:num>
  <w:num w:numId="17" w16cid:durableId="721057930">
    <w:abstractNumId w:val="31"/>
  </w:num>
  <w:num w:numId="18" w16cid:durableId="131293820">
    <w:abstractNumId w:val="6"/>
  </w:num>
  <w:num w:numId="19" w16cid:durableId="735322572">
    <w:abstractNumId w:val="0"/>
  </w:num>
  <w:num w:numId="20" w16cid:durableId="785580302">
    <w:abstractNumId w:val="2"/>
  </w:num>
  <w:num w:numId="21" w16cid:durableId="146673179">
    <w:abstractNumId w:val="17"/>
  </w:num>
  <w:num w:numId="22" w16cid:durableId="1272399861">
    <w:abstractNumId w:val="11"/>
  </w:num>
  <w:num w:numId="23" w16cid:durableId="136265072">
    <w:abstractNumId w:val="26"/>
  </w:num>
  <w:num w:numId="24" w16cid:durableId="1917741880">
    <w:abstractNumId w:val="27"/>
  </w:num>
  <w:num w:numId="25" w16cid:durableId="1347639433">
    <w:abstractNumId w:val="38"/>
  </w:num>
  <w:num w:numId="26" w16cid:durableId="528496611">
    <w:abstractNumId w:val="22"/>
  </w:num>
  <w:num w:numId="27" w16cid:durableId="1503205837">
    <w:abstractNumId w:val="35"/>
  </w:num>
  <w:num w:numId="28" w16cid:durableId="532813846">
    <w:abstractNumId w:val="16"/>
  </w:num>
  <w:num w:numId="29" w16cid:durableId="2044551821">
    <w:abstractNumId w:val="14"/>
  </w:num>
  <w:num w:numId="30" w16cid:durableId="866064869">
    <w:abstractNumId w:val="36"/>
  </w:num>
  <w:num w:numId="31" w16cid:durableId="325130446">
    <w:abstractNumId w:val="12"/>
  </w:num>
  <w:num w:numId="32" w16cid:durableId="1068109673">
    <w:abstractNumId w:val="28"/>
  </w:num>
  <w:num w:numId="33" w16cid:durableId="1746879967">
    <w:abstractNumId w:val="33"/>
  </w:num>
  <w:num w:numId="34" w16cid:durableId="917716405">
    <w:abstractNumId w:val="39"/>
  </w:num>
  <w:num w:numId="35" w16cid:durableId="949362215">
    <w:abstractNumId w:val="25"/>
  </w:num>
  <w:num w:numId="36" w16cid:durableId="747314085">
    <w:abstractNumId w:val="24"/>
  </w:num>
  <w:num w:numId="37" w16cid:durableId="608776971">
    <w:abstractNumId w:val="8"/>
  </w:num>
  <w:num w:numId="38" w16cid:durableId="1720939854">
    <w:abstractNumId w:val="29"/>
  </w:num>
  <w:num w:numId="39" w16cid:durableId="1223172116">
    <w:abstractNumId w:val="40"/>
  </w:num>
  <w:num w:numId="40" w16cid:durableId="2098406917">
    <w:abstractNumId w:val="19"/>
  </w:num>
  <w:num w:numId="41" w16cid:durableId="3452071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498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7D2"/>
    <w:rsid w:val="00001190"/>
    <w:rsid w:val="00004D5C"/>
    <w:rsid w:val="00005F68"/>
    <w:rsid w:val="00007505"/>
    <w:rsid w:val="00007641"/>
    <w:rsid w:val="00007C3E"/>
    <w:rsid w:val="00012946"/>
    <w:rsid w:val="00012B00"/>
    <w:rsid w:val="00014ED1"/>
    <w:rsid w:val="00017386"/>
    <w:rsid w:val="00017668"/>
    <w:rsid w:val="00021771"/>
    <w:rsid w:val="0002293C"/>
    <w:rsid w:val="000234A4"/>
    <w:rsid w:val="00025B0F"/>
    <w:rsid w:val="00026711"/>
    <w:rsid w:val="0003035B"/>
    <w:rsid w:val="00041EDC"/>
    <w:rsid w:val="000433BE"/>
    <w:rsid w:val="0004356C"/>
    <w:rsid w:val="00057FE0"/>
    <w:rsid w:val="00060828"/>
    <w:rsid w:val="000633C7"/>
    <w:rsid w:val="000709BD"/>
    <w:rsid w:val="00071226"/>
    <w:rsid w:val="000748CA"/>
    <w:rsid w:val="000757FC"/>
    <w:rsid w:val="00081725"/>
    <w:rsid w:val="0008445C"/>
    <w:rsid w:val="000862E0"/>
    <w:rsid w:val="000869BB"/>
    <w:rsid w:val="00087BCE"/>
    <w:rsid w:val="00087F22"/>
    <w:rsid w:val="000907B2"/>
    <w:rsid w:val="00093408"/>
    <w:rsid w:val="0009435C"/>
    <w:rsid w:val="0009514D"/>
    <w:rsid w:val="00095C40"/>
    <w:rsid w:val="000A453B"/>
    <w:rsid w:val="000A777E"/>
    <w:rsid w:val="000B4C30"/>
    <w:rsid w:val="000B69DE"/>
    <w:rsid w:val="000C5B82"/>
    <w:rsid w:val="000C61D1"/>
    <w:rsid w:val="000D2707"/>
    <w:rsid w:val="000D4324"/>
    <w:rsid w:val="000D44D1"/>
    <w:rsid w:val="000D4A70"/>
    <w:rsid w:val="000E12D9"/>
    <w:rsid w:val="000E4869"/>
    <w:rsid w:val="000F00B8"/>
    <w:rsid w:val="000F1160"/>
    <w:rsid w:val="001020B1"/>
    <w:rsid w:val="00111809"/>
    <w:rsid w:val="00121002"/>
    <w:rsid w:val="00121A4F"/>
    <w:rsid w:val="00121B91"/>
    <w:rsid w:val="00122691"/>
    <w:rsid w:val="00124CC4"/>
    <w:rsid w:val="00127EAC"/>
    <w:rsid w:val="00127EE4"/>
    <w:rsid w:val="00131025"/>
    <w:rsid w:val="00134265"/>
    <w:rsid w:val="00134BC7"/>
    <w:rsid w:val="00142280"/>
    <w:rsid w:val="00143E9A"/>
    <w:rsid w:val="00144D5B"/>
    <w:rsid w:val="001517AD"/>
    <w:rsid w:val="00156A32"/>
    <w:rsid w:val="00170CE4"/>
    <w:rsid w:val="00171429"/>
    <w:rsid w:val="00173126"/>
    <w:rsid w:val="001747E4"/>
    <w:rsid w:val="00192E34"/>
    <w:rsid w:val="001B33BC"/>
    <w:rsid w:val="001B4518"/>
    <w:rsid w:val="001B7EEC"/>
    <w:rsid w:val="001C207C"/>
    <w:rsid w:val="001C28DE"/>
    <w:rsid w:val="001C3919"/>
    <w:rsid w:val="001C523C"/>
    <w:rsid w:val="001C5DC9"/>
    <w:rsid w:val="001C71A9"/>
    <w:rsid w:val="001D43BB"/>
    <w:rsid w:val="001D487A"/>
    <w:rsid w:val="001D76AC"/>
    <w:rsid w:val="001E042D"/>
    <w:rsid w:val="001E57BF"/>
    <w:rsid w:val="001E58BD"/>
    <w:rsid w:val="001E65C8"/>
    <w:rsid w:val="001E727F"/>
    <w:rsid w:val="001E7370"/>
    <w:rsid w:val="001F0629"/>
    <w:rsid w:val="001F0736"/>
    <w:rsid w:val="001F4302"/>
    <w:rsid w:val="001F667C"/>
    <w:rsid w:val="00201DF5"/>
    <w:rsid w:val="00202126"/>
    <w:rsid w:val="00204079"/>
    <w:rsid w:val="00211B4E"/>
    <w:rsid w:val="00213258"/>
    <w:rsid w:val="00213B4C"/>
    <w:rsid w:val="00222258"/>
    <w:rsid w:val="0022289D"/>
    <w:rsid w:val="00223AD6"/>
    <w:rsid w:val="00227DE9"/>
    <w:rsid w:val="00230C98"/>
    <w:rsid w:val="002316EE"/>
    <w:rsid w:val="00233D52"/>
    <w:rsid w:val="00234A7C"/>
    <w:rsid w:val="0023707E"/>
    <w:rsid w:val="00243A66"/>
    <w:rsid w:val="00260D2D"/>
    <w:rsid w:val="00260F6D"/>
    <w:rsid w:val="002642DE"/>
    <w:rsid w:val="002656E6"/>
    <w:rsid w:val="00272BEB"/>
    <w:rsid w:val="002778D8"/>
    <w:rsid w:val="00281106"/>
    <w:rsid w:val="00282D27"/>
    <w:rsid w:val="00282E4F"/>
    <w:rsid w:val="00285D7D"/>
    <w:rsid w:val="0029064F"/>
    <w:rsid w:val="00292420"/>
    <w:rsid w:val="00292481"/>
    <w:rsid w:val="002A1C0D"/>
    <w:rsid w:val="002A7642"/>
    <w:rsid w:val="002B2A88"/>
    <w:rsid w:val="002B2BB6"/>
    <w:rsid w:val="002B43F2"/>
    <w:rsid w:val="002B464B"/>
    <w:rsid w:val="002B5400"/>
    <w:rsid w:val="002B6849"/>
    <w:rsid w:val="002B7624"/>
    <w:rsid w:val="002C5C17"/>
    <w:rsid w:val="002E127C"/>
    <w:rsid w:val="002E2512"/>
    <w:rsid w:val="002E4AAF"/>
    <w:rsid w:val="002E4D3F"/>
    <w:rsid w:val="002E620E"/>
    <w:rsid w:val="002F66A6"/>
    <w:rsid w:val="0030452C"/>
    <w:rsid w:val="003047A5"/>
    <w:rsid w:val="00304B9C"/>
    <w:rsid w:val="003050DB"/>
    <w:rsid w:val="00307E0B"/>
    <w:rsid w:val="00310561"/>
    <w:rsid w:val="00310F19"/>
    <w:rsid w:val="003128E2"/>
    <w:rsid w:val="00312F96"/>
    <w:rsid w:val="0031397E"/>
    <w:rsid w:val="00314336"/>
    <w:rsid w:val="003145F5"/>
    <w:rsid w:val="00314BC7"/>
    <w:rsid w:val="00326C03"/>
    <w:rsid w:val="00335405"/>
    <w:rsid w:val="00340DE0"/>
    <w:rsid w:val="00342327"/>
    <w:rsid w:val="00343F4F"/>
    <w:rsid w:val="00345C99"/>
    <w:rsid w:val="00346A1E"/>
    <w:rsid w:val="00347E11"/>
    <w:rsid w:val="00350C92"/>
    <w:rsid w:val="00352C79"/>
    <w:rsid w:val="00355BCE"/>
    <w:rsid w:val="00362F41"/>
    <w:rsid w:val="0036419E"/>
    <w:rsid w:val="00366B52"/>
    <w:rsid w:val="00370311"/>
    <w:rsid w:val="00375F1D"/>
    <w:rsid w:val="00385271"/>
    <w:rsid w:val="0038587E"/>
    <w:rsid w:val="00391942"/>
    <w:rsid w:val="00391BC3"/>
    <w:rsid w:val="00392C15"/>
    <w:rsid w:val="00392ED4"/>
    <w:rsid w:val="00394B1E"/>
    <w:rsid w:val="003A018B"/>
    <w:rsid w:val="003A5969"/>
    <w:rsid w:val="003A5C58"/>
    <w:rsid w:val="003A69B0"/>
    <w:rsid w:val="003B25D6"/>
    <w:rsid w:val="003B36BB"/>
    <w:rsid w:val="003C38ED"/>
    <w:rsid w:val="003C4BFD"/>
    <w:rsid w:val="003C7BE0"/>
    <w:rsid w:val="003D009B"/>
    <w:rsid w:val="003D0DD3"/>
    <w:rsid w:val="003D17EF"/>
    <w:rsid w:val="003D2540"/>
    <w:rsid w:val="003D3535"/>
    <w:rsid w:val="003D6C1C"/>
    <w:rsid w:val="003E1FED"/>
    <w:rsid w:val="003E6020"/>
    <w:rsid w:val="003F261F"/>
    <w:rsid w:val="003F7EB3"/>
    <w:rsid w:val="0040426E"/>
    <w:rsid w:val="004103DB"/>
    <w:rsid w:val="0041223B"/>
    <w:rsid w:val="0042068E"/>
    <w:rsid w:val="004216CE"/>
    <w:rsid w:val="0042269A"/>
    <w:rsid w:val="00426AC2"/>
    <w:rsid w:val="0044168B"/>
    <w:rsid w:val="0044613A"/>
    <w:rsid w:val="004466AE"/>
    <w:rsid w:val="00457192"/>
    <w:rsid w:val="004625CB"/>
    <w:rsid w:val="00465BD0"/>
    <w:rsid w:val="004660C8"/>
    <w:rsid w:val="0046620B"/>
    <w:rsid w:val="00472EBA"/>
    <w:rsid w:val="00473ADC"/>
    <w:rsid w:val="00474676"/>
    <w:rsid w:val="0047511B"/>
    <w:rsid w:val="00477688"/>
    <w:rsid w:val="00480EC3"/>
    <w:rsid w:val="00482E14"/>
    <w:rsid w:val="00483150"/>
    <w:rsid w:val="0048317E"/>
    <w:rsid w:val="00485601"/>
    <w:rsid w:val="004865B8"/>
    <w:rsid w:val="00486C0D"/>
    <w:rsid w:val="004910BA"/>
    <w:rsid w:val="00491796"/>
    <w:rsid w:val="004952C2"/>
    <w:rsid w:val="004B2AA6"/>
    <w:rsid w:val="004B308B"/>
    <w:rsid w:val="004B66DA"/>
    <w:rsid w:val="004C05C1"/>
    <w:rsid w:val="004C4139"/>
    <w:rsid w:val="004C70EE"/>
    <w:rsid w:val="004D347E"/>
    <w:rsid w:val="004D463C"/>
    <w:rsid w:val="004E1678"/>
    <w:rsid w:val="004E25CD"/>
    <w:rsid w:val="004E28EB"/>
    <w:rsid w:val="004E7CEB"/>
    <w:rsid w:val="004F0448"/>
    <w:rsid w:val="004F2769"/>
    <w:rsid w:val="004F54A9"/>
    <w:rsid w:val="004F6525"/>
    <w:rsid w:val="00506D02"/>
    <w:rsid w:val="00515AA8"/>
    <w:rsid w:val="00515E21"/>
    <w:rsid w:val="005168E3"/>
    <w:rsid w:val="0052127C"/>
    <w:rsid w:val="005265F5"/>
    <w:rsid w:val="00532CBF"/>
    <w:rsid w:val="00533841"/>
    <w:rsid w:val="00544738"/>
    <w:rsid w:val="00544D80"/>
    <w:rsid w:val="005456E4"/>
    <w:rsid w:val="00547B89"/>
    <w:rsid w:val="00552D08"/>
    <w:rsid w:val="00556739"/>
    <w:rsid w:val="005606BC"/>
    <w:rsid w:val="00567799"/>
    <w:rsid w:val="00571A0B"/>
    <w:rsid w:val="00576238"/>
    <w:rsid w:val="005850D7"/>
    <w:rsid w:val="00587D64"/>
    <w:rsid w:val="00593046"/>
    <w:rsid w:val="00593616"/>
    <w:rsid w:val="00593D1D"/>
    <w:rsid w:val="00596E2B"/>
    <w:rsid w:val="005A5193"/>
    <w:rsid w:val="005A649B"/>
    <w:rsid w:val="005B0F73"/>
    <w:rsid w:val="005B552F"/>
    <w:rsid w:val="005C23AF"/>
    <w:rsid w:val="005D17A7"/>
    <w:rsid w:val="005E2F29"/>
    <w:rsid w:val="005E4E79"/>
    <w:rsid w:val="005F50BE"/>
    <w:rsid w:val="005F5A09"/>
    <w:rsid w:val="005F675B"/>
    <w:rsid w:val="005F71BB"/>
    <w:rsid w:val="00604207"/>
    <w:rsid w:val="006059BF"/>
    <w:rsid w:val="00610B5F"/>
    <w:rsid w:val="0061484A"/>
    <w:rsid w:val="006175D7"/>
    <w:rsid w:val="006208E5"/>
    <w:rsid w:val="0062234C"/>
    <w:rsid w:val="0062247C"/>
    <w:rsid w:val="00627D93"/>
    <w:rsid w:val="00631F82"/>
    <w:rsid w:val="006363AA"/>
    <w:rsid w:val="0063720A"/>
    <w:rsid w:val="00641DFD"/>
    <w:rsid w:val="00642555"/>
    <w:rsid w:val="006460FB"/>
    <w:rsid w:val="006465DD"/>
    <w:rsid w:val="006507D6"/>
    <w:rsid w:val="00653ECA"/>
    <w:rsid w:val="00654B4D"/>
    <w:rsid w:val="00665614"/>
    <w:rsid w:val="00670A48"/>
    <w:rsid w:val="00672F6F"/>
    <w:rsid w:val="006903E1"/>
    <w:rsid w:val="00691CB1"/>
    <w:rsid w:val="00691E66"/>
    <w:rsid w:val="00694B52"/>
    <w:rsid w:val="00694D53"/>
    <w:rsid w:val="0069523C"/>
    <w:rsid w:val="006A0FE9"/>
    <w:rsid w:val="006A2735"/>
    <w:rsid w:val="006B16BE"/>
    <w:rsid w:val="006B4A30"/>
    <w:rsid w:val="006B7569"/>
    <w:rsid w:val="006C09CF"/>
    <w:rsid w:val="006C0B33"/>
    <w:rsid w:val="006D19DF"/>
    <w:rsid w:val="006D3188"/>
    <w:rsid w:val="006D484A"/>
    <w:rsid w:val="006D50F6"/>
    <w:rsid w:val="006D59F9"/>
    <w:rsid w:val="006D7084"/>
    <w:rsid w:val="006E08FC"/>
    <w:rsid w:val="006E2AF4"/>
    <w:rsid w:val="006F1E46"/>
    <w:rsid w:val="006F2588"/>
    <w:rsid w:val="006F37EE"/>
    <w:rsid w:val="006F45E8"/>
    <w:rsid w:val="006F4923"/>
    <w:rsid w:val="00703474"/>
    <w:rsid w:val="007060F3"/>
    <w:rsid w:val="00710840"/>
    <w:rsid w:val="00710A6C"/>
    <w:rsid w:val="007110B6"/>
    <w:rsid w:val="00712266"/>
    <w:rsid w:val="00715AF3"/>
    <w:rsid w:val="007167AF"/>
    <w:rsid w:val="0072065F"/>
    <w:rsid w:val="00724369"/>
    <w:rsid w:val="00731987"/>
    <w:rsid w:val="00732C27"/>
    <w:rsid w:val="00736812"/>
    <w:rsid w:val="007410B0"/>
    <w:rsid w:val="00744381"/>
    <w:rsid w:val="00750C93"/>
    <w:rsid w:val="00752141"/>
    <w:rsid w:val="00752FD4"/>
    <w:rsid w:val="00757B3B"/>
    <w:rsid w:val="00757FF0"/>
    <w:rsid w:val="00763FC4"/>
    <w:rsid w:val="00773075"/>
    <w:rsid w:val="00775F08"/>
    <w:rsid w:val="007812D6"/>
    <w:rsid w:val="00781B9D"/>
    <w:rsid w:val="00782546"/>
    <w:rsid w:val="00782B3F"/>
    <w:rsid w:val="00795B24"/>
    <w:rsid w:val="0079641B"/>
    <w:rsid w:val="00796864"/>
    <w:rsid w:val="00796C09"/>
    <w:rsid w:val="007A0143"/>
    <w:rsid w:val="007A1A10"/>
    <w:rsid w:val="007A1E03"/>
    <w:rsid w:val="007A22D9"/>
    <w:rsid w:val="007A3616"/>
    <w:rsid w:val="007A50E7"/>
    <w:rsid w:val="007A629C"/>
    <w:rsid w:val="007B5DEB"/>
    <w:rsid w:val="007C44FF"/>
    <w:rsid w:val="007C7BDB"/>
    <w:rsid w:val="007D73AB"/>
    <w:rsid w:val="007E317F"/>
    <w:rsid w:val="007E3D69"/>
    <w:rsid w:val="007E44EB"/>
    <w:rsid w:val="007F516C"/>
    <w:rsid w:val="00804C1B"/>
    <w:rsid w:val="00806046"/>
    <w:rsid w:val="00806B18"/>
    <w:rsid w:val="00813105"/>
    <w:rsid w:val="00816677"/>
    <w:rsid w:val="008178E6"/>
    <w:rsid w:val="0082042E"/>
    <w:rsid w:val="008375D5"/>
    <w:rsid w:val="00841227"/>
    <w:rsid w:val="00843D58"/>
    <w:rsid w:val="00845556"/>
    <w:rsid w:val="00845907"/>
    <w:rsid w:val="00855873"/>
    <w:rsid w:val="008646EA"/>
    <w:rsid w:val="008651FA"/>
    <w:rsid w:val="008654CE"/>
    <w:rsid w:val="0086609B"/>
    <w:rsid w:val="00867A83"/>
    <w:rsid w:val="008729E7"/>
    <w:rsid w:val="00872D47"/>
    <w:rsid w:val="00874160"/>
    <w:rsid w:val="00875DDD"/>
    <w:rsid w:val="0088016C"/>
    <w:rsid w:val="008819F8"/>
    <w:rsid w:val="00882CED"/>
    <w:rsid w:val="00885152"/>
    <w:rsid w:val="00890C72"/>
    <w:rsid w:val="00891929"/>
    <w:rsid w:val="00891F1E"/>
    <w:rsid w:val="00897269"/>
    <w:rsid w:val="008A0A0D"/>
    <w:rsid w:val="008A3160"/>
    <w:rsid w:val="008B3882"/>
    <w:rsid w:val="008B47ED"/>
    <w:rsid w:val="008B5F33"/>
    <w:rsid w:val="008C1E6F"/>
    <w:rsid w:val="008C562B"/>
    <w:rsid w:val="008D3090"/>
    <w:rsid w:val="008D4306"/>
    <w:rsid w:val="008D4508"/>
    <w:rsid w:val="008D4DDD"/>
    <w:rsid w:val="008D6E4D"/>
    <w:rsid w:val="008E0599"/>
    <w:rsid w:val="008E5584"/>
    <w:rsid w:val="008E77D6"/>
    <w:rsid w:val="008E793E"/>
    <w:rsid w:val="008F1180"/>
    <w:rsid w:val="008F6DEF"/>
    <w:rsid w:val="008F7662"/>
    <w:rsid w:val="00901265"/>
    <w:rsid w:val="009109AC"/>
    <w:rsid w:val="009167B1"/>
    <w:rsid w:val="00917A89"/>
    <w:rsid w:val="00932D25"/>
    <w:rsid w:val="0093335A"/>
    <w:rsid w:val="0093783C"/>
    <w:rsid w:val="0094075E"/>
    <w:rsid w:val="00944784"/>
    <w:rsid w:val="0094502D"/>
    <w:rsid w:val="00947013"/>
    <w:rsid w:val="00957413"/>
    <w:rsid w:val="00961BF4"/>
    <w:rsid w:val="00962F00"/>
    <w:rsid w:val="0096409A"/>
    <w:rsid w:val="00967E24"/>
    <w:rsid w:val="00971C21"/>
    <w:rsid w:val="009726AD"/>
    <w:rsid w:val="00981BCB"/>
    <w:rsid w:val="00981EB7"/>
    <w:rsid w:val="00981EF5"/>
    <w:rsid w:val="009856B6"/>
    <w:rsid w:val="009865AF"/>
    <w:rsid w:val="00986CC3"/>
    <w:rsid w:val="00987B03"/>
    <w:rsid w:val="009903F3"/>
    <w:rsid w:val="00990D95"/>
    <w:rsid w:val="009920AA"/>
    <w:rsid w:val="009A19B3"/>
    <w:rsid w:val="009A4D0A"/>
    <w:rsid w:val="009B116D"/>
    <w:rsid w:val="009B1845"/>
    <w:rsid w:val="009C0223"/>
    <w:rsid w:val="009C2459"/>
    <w:rsid w:val="009C4D61"/>
    <w:rsid w:val="009D5D40"/>
    <w:rsid w:val="009D6B1B"/>
    <w:rsid w:val="009D796A"/>
    <w:rsid w:val="009E107B"/>
    <w:rsid w:val="009E18D6"/>
    <w:rsid w:val="009E3F58"/>
    <w:rsid w:val="009E4E20"/>
    <w:rsid w:val="009E777C"/>
    <w:rsid w:val="009F2FD3"/>
    <w:rsid w:val="009F7E46"/>
    <w:rsid w:val="00A00424"/>
    <w:rsid w:val="00A01F5C"/>
    <w:rsid w:val="00A061BD"/>
    <w:rsid w:val="00A10BC7"/>
    <w:rsid w:val="00A12107"/>
    <w:rsid w:val="00A12432"/>
    <w:rsid w:val="00A13025"/>
    <w:rsid w:val="00A26151"/>
    <w:rsid w:val="00A305E1"/>
    <w:rsid w:val="00A3270B"/>
    <w:rsid w:val="00A34A5C"/>
    <w:rsid w:val="00A37F1D"/>
    <w:rsid w:val="00A418DE"/>
    <w:rsid w:val="00A43B02"/>
    <w:rsid w:val="00A457B4"/>
    <w:rsid w:val="00A45986"/>
    <w:rsid w:val="00A5016A"/>
    <w:rsid w:val="00A506B1"/>
    <w:rsid w:val="00A51524"/>
    <w:rsid w:val="00A5156E"/>
    <w:rsid w:val="00A54EE2"/>
    <w:rsid w:val="00A56824"/>
    <w:rsid w:val="00A60584"/>
    <w:rsid w:val="00A60A68"/>
    <w:rsid w:val="00A624CC"/>
    <w:rsid w:val="00A62D71"/>
    <w:rsid w:val="00A65C80"/>
    <w:rsid w:val="00A66898"/>
    <w:rsid w:val="00A67276"/>
    <w:rsid w:val="00A67840"/>
    <w:rsid w:val="00A743AC"/>
    <w:rsid w:val="00A74C08"/>
    <w:rsid w:val="00A85449"/>
    <w:rsid w:val="00A85C2C"/>
    <w:rsid w:val="00A86BFB"/>
    <w:rsid w:val="00A870FD"/>
    <w:rsid w:val="00A87A54"/>
    <w:rsid w:val="00AA0A83"/>
    <w:rsid w:val="00AA1809"/>
    <w:rsid w:val="00AB0063"/>
    <w:rsid w:val="00AB2784"/>
    <w:rsid w:val="00AB403C"/>
    <w:rsid w:val="00AB6313"/>
    <w:rsid w:val="00AB774F"/>
    <w:rsid w:val="00AD14CF"/>
    <w:rsid w:val="00AD7BC7"/>
    <w:rsid w:val="00AE0603"/>
    <w:rsid w:val="00AF0BB7"/>
    <w:rsid w:val="00AF0EDE"/>
    <w:rsid w:val="00AF3003"/>
    <w:rsid w:val="00AF626D"/>
    <w:rsid w:val="00AF6A43"/>
    <w:rsid w:val="00AF7A2F"/>
    <w:rsid w:val="00B01DF8"/>
    <w:rsid w:val="00B02C34"/>
    <w:rsid w:val="00B06751"/>
    <w:rsid w:val="00B10744"/>
    <w:rsid w:val="00B14DD6"/>
    <w:rsid w:val="00B2169D"/>
    <w:rsid w:val="00B21CBB"/>
    <w:rsid w:val="00B31074"/>
    <w:rsid w:val="00B316CA"/>
    <w:rsid w:val="00B33DF1"/>
    <w:rsid w:val="00B41F72"/>
    <w:rsid w:val="00B4530F"/>
    <w:rsid w:val="00B517E1"/>
    <w:rsid w:val="00B55E70"/>
    <w:rsid w:val="00B61401"/>
    <w:rsid w:val="00B639D8"/>
    <w:rsid w:val="00B663BB"/>
    <w:rsid w:val="00B7657C"/>
    <w:rsid w:val="00B7710E"/>
    <w:rsid w:val="00B77DE8"/>
    <w:rsid w:val="00B77E08"/>
    <w:rsid w:val="00B84409"/>
    <w:rsid w:val="00B85921"/>
    <w:rsid w:val="00B87DA7"/>
    <w:rsid w:val="00B91927"/>
    <w:rsid w:val="00B94EFA"/>
    <w:rsid w:val="00BA0DA9"/>
    <w:rsid w:val="00BA56DD"/>
    <w:rsid w:val="00BA6D3D"/>
    <w:rsid w:val="00BB5683"/>
    <w:rsid w:val="00BB70C8"/>
    <w:rsid w:val="00BC0109"/>
    <w:rsid w:val="00BC4BF5"/>
    <w:rsid w:val="00BD02CC"/>
    <w:rsid w:val="00BD0826"/>
    <w:rsid w:val="00BD7E4E"/>
    <w:rsid w:val="00BE261D"/>
    <w:rsid w:val="00BE2F53"/>
    <w:rsid w:val="00BE3210"/>
    <w:rsid w:val="00BE4BDF"/>
    <w:rsid w:val="00BE5ABB"/>
    <w:rsid w:val="00BE708C"/>
    <w:rsid w:val="00C00907"/>
    <w:rsid w:val="00C141C6"/>
    <w:rsid w:val="00C16C50"/>
    <w:rsid w:val="00C2071A"/>
    <w:rsid w:val="00C20ACB"/>
    <w:rsid w:val="00C213FE"/>
    <w:rsid w:val="00C23A45"/>
    <w:rsid w:val="00C241D0"/>
    <w:rsid w:val="00C24502"/>
    <w:rsid w:val="00C26068"/>
    <w:rsid w:val="00C26B92"/>
    <w:rsid w:val="00C271A8"/>
    <w:rsid w:val="00C31DA7"/>
    <w:rsid w:val="00C33826"/>
    <w:rsid w:val="00C339D0"/>
    <w:rsid w:val="00C37381"/>
    <w:rsid w:val="00C37A77"/>
    <w:rsid w:val="00C4042C"/>
    <w:rsid w:val="00C45360"/>
    <w:rsid w:val="00C461E6"/>
    <w:rsid w:val="00C47327"/>
    <w:rsid w:val="00C51027"/>
    <w:rsid w:val="00C57AE9"/>
    <w:rsid w:val="00C65F1A"/>
    <w:rsid w:val="00C72357"/>
    <w:rsid w:val="00C74EFF"/>
    <w:rsid w:val="00C822BF"/>
    <w:rsid w:val="00C84135"/>
    <w:rsid w:val="00C85CCA"/>
    <w:rsid w:val="00C93A94"/>
    <w:rsid w:val="00C93EBA"/>
    <w:rsid w:val="00C96820"/>
    <w:rsid w:val="00CA0F24"/>
    <w:rsid w:val="00CA4E2C"/>
    <w:rsid w:val="00CA7FF5"/>
    <w:rsid w:val="00CB1E7C"/>
    <w:rsid w:val="00CB2EA1"/>
    <w:rsid w:val="00CB3826"/>
    <w:rsid w:val="00CB43F1"/>
    <w:rsid w:val="00CB444A"/>
    <w:rsid w:val="00CB6EDE"/>
    <w:rsid w:val="00CC31BA"/>
    <w:rsid w:val="00CC41BA"/>
    <w:rsid w:val="00CC6419"/>
    <w:rsid w:val="00CD1C6C"/>
    <w:rsid w:val="00CD4DF9"/>
    <w:rsid w:val="00CD6169"/>
    <w:rsid w:val="00CD736D"/>
    <w:rsid w:val="00CE4E6D"/>
    <w:rsid w:val="00CF3046"/>
    <w:rsid w:val="00CF717A"/>
    <w:rsid w:val="00D007C6"/>
    <w:rsid w:val="00D021D2"/>
    <w:rsid w:val="00D04BA0"/>
    <w:rsid w:val="00D06F16"/>
    <w:rsid w:val="00D07A9F"/>
    <w:rsid w:val="00D1003E"/>
    <w:rsid w:val="00D13D8A"/>
    <w:rsid w:val="00D15A4D"/>
    <w:rsid w:val="00D21B11"/>
    <w:rsid w:val="00D2392A"/>
    <w:rsid w:val="00D23AAA"/>
    <w:rsid w:val="00D279D8"/>
    <w:rsid w:val="00D27C8E"/>
    <w:rsid w:val="00D35280"/>
    <w:rsid w:val="00D35737"/>
    <w:rsid w:val="00D36B22"/>
    <w:rsid w:val="00D37677"/>
    <w:rsid w:val="00D4141B"/>
    <w:rsid w:val="00D4145D"/>
    <w:rsid w:val="00D42C23"/>
    <w:rsid w:val="00D45543"/>
    <w:rsid w:val="00D47A86"/>
    <w:rsid w:val="00D5467F"/>
    <w:rsid w:val="00D65258"/>
    <w:rsid w:val="00D6730A"/>
    <w:rsid w:val="00D76068"/>
    <w:rsid w:val="00D7695A"/>
    <w:rsid w:val="00D76B01"/>
    <w:rsid w:val="00D83167"/>
    <w:rsid w:val="00D84704"/>
    <w:rsid w:val="00D84FC3"/>
    <w:rsid w:val="00D90617"/>
    <w:rsid w:val="00D930C3"/>
    <w:rsid w:val="00D95424"/>
    <w:rsid w:val="00D97ABF"/>
    <w:rsid w:val="00DA448E"/>
    <w:rsid w:val="00DA5308"/>
    <w:rsid w:val="00DB3D15"/>
    <w:rsid w:val="00DB4F48"/>
    <w:rsid w:val="00DB714B"/>
    <w:rsid w:val="00DB77D2"/>
    <w:rsid w:val="00DC69E9"/>
    <w:rsid w:val="00DC7E97"/>
    <w:rsid w:val="00DD556E"/>
    <w:rsid w:val="00DD59BE"/>
    <w:rsid w:val="00DE054F"/>
    <w:rsid w:val="00DE1972"/>
    <w:rsid w:val="00DE4513"/>
    <w:rsid w:val="00DF325C"/>
    <w:rsid w:val="00DF5BFB"/>
    <w:rsid w:val="00E05D42"/>
    <w:rsid w:val="00E07AD8"/>
    <w:rsid w:val="00E145EF"/>
    <w:rsid w:val="00E257EC"/>
    <w:rsid w:val="00E32F1C"/>
    <w:rsid w:val="00E357BF"/>
    <w:rsid w:val="00E378A2"/>
    <w:rsid w:val="00E37A27"/>
    <w:rsid w:val="00E409F4"/>
    <w:rsid w:val="00E469E4"/>
    <w:rsid w:val="00E475C3"/>
    <w:rsid w:val="00E509B0"/>
    <w:rsid w:val="00E56C37"/>
    <w:rsid w:val="00E63CFB"/>
    <w:rsid w:val="00E75E7D"/>
    <w:rsid w:val="00E7634A"/>
    <w:rsid w:val="00E82BA3"/>
    <w:rsid w:val="00E879B4"/>
    <w:rsid w:val="00E932EE"/>
    <w:rsid w:val="00E9752A"/>
    <w:rsid w:val="00EA1688"/>
    <w:rsid w:val="00EA4FF6"/>
    <w:rsid w:val="00EB0C4A"/>
    <w:rsid w:val="00EC3528"/>
    <w:rsid w:val="00EC5908"/>
    <w:rsid w:val="00EC5F02"/>
    <w:rsid w:val="00EC6066"/>
    <w:rsid w:val="00ED0171"/>
    <w:rsid w:val="00ED503B"/>
    <w:rsid w:val="00ED5412"/>
    <w:rsid w:val="00ED592E"/>
    <w:rsid w:val="00ED6037"/>
    <w:rsid w:val="00ED6ABD"/>
    <w:rsid w:val="00EE20D4"/>
    <w:rsid w:val="00EE3028"/>
    <w:rsid w:val="00EE3C0F"/>
    <w:rsid w:val="00EE6391"/>
    <w:rsid w:val="00EF2A7F"/>
    <w:rsid w:val="00F0156F"/>
    <w:rsid w:val="00F03EAC"/>
    <w:rsid w:val="00F040C9"/>
    <w:rsid w:val="00F042AE"/>
    <w:rsid w:val="00F078E7"/>
    <w:rsid w:val="00F1194D"/>
    <w:rsid w:val="00F1221F"/>
    <w:rsid w:val="00F1299C"/>
    <w:rsid w:val="00F129B3"/>
    <w:rsid w:val="00F14024"/>
    <w:rsid w:val="00F14FE2"/>
    <w:rsid w:val="00F24BFA"/>
    <w:rsid w:val="00F259D7"/>
    <w:rsid w:val="00F26A6E"/>
    <w:rsid w:val="00F32820"/>
    <w:rsid w:val="00F32D05"/>
    <w:rsid w:val="00F35263"/>
    <w:rsid w:val="00F3668D"/>
    <w:rsid w:val="00F424E7"/>
    <w:rsid w:val="00F53AEA"/>
    <w:rsid w:val="00F57E4B"/>
    <w:rsid w:val="00F60D2A"/>
    <w:rsid w:val="00F62465"/>
    <w:rsid w:val="00F66093"/>
    <w:rsid w:val="00F848D6"/>
    <w:rsid w:val="00F905FC"/>
    <w:rsid w:val="00F907CA"/>
    <w:rsid w:val="00F97CBC"/>
    <w:rsid w:val="00FA0F4D"/>
    <w:rsid w:val="00FA5497"/>
    <w:rsid w:val="00FA5D36"/>
    <w:rsid w:val="00FA5DDD"/>
    <w:rsid w:val="00FA6630"/>
    <w:rsid w:val="00FB2E4D"/>
    <w:rsid w:val="00FB4B02"/>
    <w:rsid w:val="00FB5084"/>
    <w:rsid w:val="00FC02EE"/>
    <w:rsid w:val="00FC0BED"/>
    <w:rsid w:val="00FC3FB4"/>
    <w:rsid w:val="00FC641F"/>
    <w:rsid w:val="00FC72F1"/>
    <w:rsid w:val="00FC75A4"/>
    <w:rsid w:val="00FC7984"/>
    <w:rsid w:val="00FD0B7B"/>
    <w:rsid w:val="00FD4E71"/>
    <w:rsid w:val="00FD5778"/>
    <w:rsid w:val="00FD7CEC"/>
    <w:rsid w:val="00FE4722"/>
    <w:rsid w:val="00FE5122"/>
    <w:rsid w:val="00FF4DD4"/>
    <w:rsid w:val="00FF7007"/>
    <w:rsid w:val="00FF731A"/>
    <w:rsid w:val="3195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7"/>
    <o:shapelayout v:ext="edit">
      <o:idmap v:ext="edit" data="1"/>
    </o:shapelayout>
  </w:shapeDefaults>
  <w:decimalSymbol w:val=","/>
  <w:listSeparator w:val=";"/>
  <w14:docId w14:val="009DED0B"/>
  <w15:chartTrackingRefBased/>
  <w15:docId w15:val="{AB50DE0B-3E5A-4EAC-B3AC-B4A5E6A2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F22"/>
    <w:rPr>
      <w:rFonts w:ascii="Segoe UI" w:hAnsi="Segoe UI" w:cs="Segoe UI"/>
      <w:sz w:val="18"/>
      <w:szCs w:val="18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32D2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932D2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932D2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32D2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32D25"/>
    <w:rPr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60420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19B3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641DFD"/>
    <w:rPr>
      <w:color w:val="954F72" w:themeColor="followedHyperlink"/>
      <w:u w:val="single"/>
    </w:rPr>
  </w:style>
  <w:style w:type="paragraph" w:customStyle="1" w:styleId="Default">
    <w:name w:val="Default"/>
    <w:rsid w:val="00EC60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47861">
          <w:marLeft w:val="1500"/>
          <w:marRight w:val="15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5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53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6864669FFC804A9BFBA5BB5B7216E4" ma:contentTypeVersion="3" ma:contentTypeDescription="Skapa ett nytt dokument." ma:contentTypeScope="" ma:versionID="ca2e3f110e59b00e3a92347fd902c531">
  <xsd:schema xmlns:xsd="http://www.w3.org/2001/XMLSchema" xmlns:xs="http://www.w3.org/2001/XMLSchema" xmlns:p="http://schemas.microsoft.com/office/2006/metadata/properties" xmlns:ns2="92ffc5e4-5e54-4abf-b21b-9b28f7aa8223" targetNamespace="http://schemas.microsoft.com/office/2006/metadata/properties" ma:root="true" ma:fieldsID="ce11dce5dd434ec40260a5a744961d40" ns2:_="">
    <xsd:import namespace="92ffc5e4-5e54-4abf-b21b-9b28f7aa822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CCB0B0-1FA5-42CE-80FE-C0542E7E66C2}">
  <ds:schemaRefs>
    <ds:schemaRef ds:uri="http://purl.org/dc/elements/1.1/"/>
    <ds:schemaRef ds:uri="http://schemas.microsoft.com/office/2006/metadata/properties"/>
    <ds:schemaRef ds:uri="92ffc5e4-5e54-4abf-b21b-9b28f7aa822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4E033F9A-81BC-4EE4-95A5-C6F54C56D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D554F4-AA03-4D34-AB3C-2B5FAB68D2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FA125B-1505-4281-A16F-9FC2003DA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B8E2FC0-7D6D-45E3-8D7D-79B961C42E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1315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Axelsson;hans.oqvist@regeringskansliet.se</dc:creator>
  <cp:keywords/>
  <dc:description/>
  <cp:lastModifiedBy>Hans Öqvist</cp:lastModifiedBy>
  <cp:revision>2</cp:revision>
  <cp:lastPrinted>2025-12-18T08:05:00Z</cp:lastPrinted>
  <dcterms:created xsi:type="dcterms:W3CDTF">2025-12-18T08:47:00Z</dcterms:created>
  <dcterms:modified xsi:type="dcterms:W3CDTF">2025-12-18T08:47:00Z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0x010100336864669FFC804A9BFBA5BB5B7216E4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6b74cf5e-d327-4bcb-b26c-0feb9d58da5a</vt:lpwstr>
  </property>
  <property fmtid="{D5CDD505-2E9C-101B-9397-08002B2CF9AE}" pid="6" name="Order">
    <vt:r8>989100</vt:r8>
  </property>
  <property fmtid="{D5CDD505-2E9C-101B-9397-08002B2CF9AE}" pid="7" name="_dlc_policyId">
    <vt:lpwstr>0x0101000787FB7BB4849D41A5C57A862A6FE0CE|1846109918</vt:lpwstr>
  </property>
  <property fmtid="{D5CDD505-2E9C-101B-9397-08002B2CF9AE}" pid="8" name="ItemRetentionFormula">
    <vt:lpwstr>&lt;formula id="Microsoft.Office.RecordsManagement.PolicyFeatures.Expiration.Formula.BuiltIn"&gt;&lt;number&gt;5&lt;/number&gt;&lt;property&gt;ExpirationDate&lt;/property&gt;&lt;propertyId&gt;4bb3d96d-1df3-4fdd-8204-5f3ffa1ec161&lt;/propertyId&gt;&lt;period&gt;years&lt;/period&gt;&lt;/formula&gt;</vt:lpwstr>
  </property>
  <property fmtid="{D5CDD505-2E9C-101B-9397-08002B2CF9AE}" pid="9" name="k46d94c0acf84ab9a79866a9d8b1905f">
    <vt:lpwstr/>
  </property>
  <property fmtid="{D5CDD505-2E9C-101B-9397-08002B2CF9AE}" pid="10" name="edbe0b5c82304c8e847ab7b8c02a77c3">
    <vt:lpwstr/>
  </property>
</Properties>
</file>