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FDAFB" w14:textId="6DA79CDE" w:rsidR="004E12D2" w:rsidRDefault="002803BF" w:rsidP="004E12D2">
      <w:pPr>
        <w:pStyle w:val="Rubrik"/>
      </w:pPr>
      <w:bookmarkStart w:id="0" w:name="_GoBack"/>
      <w:bookmarkEnd w:id="0"/>
      <w:r>
        <w:t>P</w:t>
      </w:r>
      <w:r w:rsidR="004E12D2">
        <w:t xml:space="preserve">ågående </w:t>
      </w:r>
      <w:r>
        <w:t xml:space="preserve">regeringsuppdrag för Statens Energimyndighet </w:t>
      </w:r>
      <w:r>
        <w:br/>
      </w:r>
      <w:r w:rsidR="004E12D2">
        <w:t xml:space="preserve">per den 1 januari 2018 </w:t>
      </w:r>
    </w:p>
    <w:p w14:paraId="6F676391" w14:textId="1FB663D8" w:rsidR="0076451B" w:rsidRPr="0076451B" w:rsidRDefault="0076451B" w:rsidP="0076451B">
      <w:pPr>
        <w:pStyle w:val="Brdtext"/>
        <w:ind w:left="720"/>
        <w:rPr>
          <w:b/>
        </w:rPr>
      </w:pPr>
      <w:r w:rsidRPr="0076451B">
        <w:rPr>
          <w:b/>
        </w:rPr>
        <w:t xml:space="preserve">Uppdrag givna i regleringsbrev: </w:t>
      </w:r>
    </w:p>
    <w:p w14:paraId="10BCBCAD" w14:textId="6C63AF8E" w:rsidR="00BC55D6" w:rsidRDefault="00BC55D6" w:rsidP="004E61E3">
      <w:pPr>
        <w:pStyle w:val="Brdtext"/>
        <w:numPr>
          <w:ilvl w:val="0"/>
          <w:numId w:val="44"/>
        </w:numPr>
      </w:pPr>
      <w:r>
        <w:t xml:space="preserve">Uppdrag om forskning och innovation på energiområdet beslutades den 4 maj 2017 (dnr </w:t>
      </w:r>
      <w:r w:rsidRPr="004E61E3">
        <w:t>M201</w:t>
      </w:r>
      <w:r>
        <w:t>7</w:t>
      </w:r>
      <w:r w:rsidRPr="004E61E3">
        <w:t>/</w:t>
      </w:r>
      <w:r>
        <w:t>01147/</w:t>
      </w:r>
      <w:proofErr w:type="spellStart"/>
      <w:r>
        <w:t>Ee</w:t>
      </w:r>
      <w:proofErr w:type="spellEnd"/>
      <w:r>
        <w:t xml:space="preserve">). Uppdraget ska redovisas årligen, med start den 28 februari 2018. </w:t>
      </w:r>
    </w:p>
    <w:p w14:paraId="7AA421D0" w14:textId="5EC90C0F" w:rsidR="004E61E3" w:rsidRPr="009C1780" w:rsidRDefault="004E61E3" w:rsidP="004E61E3">
      <w:pPr>
        <w:pStyle w:val="Brdtext"/>
        <w:numPr>
          <w:ilvl w:val="0"/>
          <w:numId w:val="44"/>
        </w:numPr>
      </w:pPr>
      <w:r>
        <w:t xml:space="preserve">Uppdrag om samverkan med andra forskningsfinansierande myndigheter beslutades </w:t>
      </w:r>
      <w:r w:rsidR="00BC55D6">
        <w:t xml:space="preserve">den 4 maj 2017 (dnr </w:t>
      </w:r>
      <w:r w:rsidR="00BC55D6" w:rsidRPr="004E61E3">
        <w:t>M201</w:t>
      </w:r>
      <w:r w:rsidR="00BC55D6">
        <w:t>7</w:t>
      </w:r>
      <w:r w:rsidR="00BC55D6" w:rsidRPr="004E61E3">
        <w:t>/</w:t>
      </w:r>
      <w:r w:rsidR="00BC55D6">
        <w:t>01147/</w:t>
      </w:r>
      <w:proofErr w:type="spellStart"/>
      <w:r w:rsidR="00BC55D6">
        <w:t>Ee</w:t>
      </w:r>
      <w:proofErr w:type="spellEnd"/>
      <w:r w:rsidR="00BC55D6">
        <w:t>).</w:t>
      </w:r>
      <w:r>
        <w:t xml:space="preserve"> </w:t>
      </w:r>
      <w:r w:rsidR="00BC55D6" w:rsidRPr="009C1780">
        <w:t xml:space="preserve">Uppdraget ska redovisas den 30 mars 2018. </w:t>
      </w:r>
    </w:p>
    <w:p w14:paraId="62D4B5E7" w14:textId="21808439" w:rsidR="004E61E3" w:rsidRPr="009C1780" w:rsidRDefault="00BC55D6" w:rsidP="004117F2">
      <w:pPr>
        <w:pStyle w:val="Brdtext"/>
        <w:numPr>
          <w:ilvl w:val="0"/>
          <w:numId w:val="44"/>
        </w:numPr>
      </w:pPr>
      <w:r w:rsidRPr="009C1780">
        <w:t>Uppdrag om främjande av privata investeringar i energiteknik genom bl.a. Mission Innovation beslutades den 4 maj 2017 (dnr M2017/01147/</w:t>
      </w:r>
      <w:proofErr w:type="spellStart"/>
      <w:r w:rsidRPr="009C1780">
        <w:t>Ee</w:t>
      </w:r>
      <w:proofErr w:type="spellEnd"/>
      <w:r w:rsidRPr="009C1780">
        <w:t xml:space="preserve">). Uppdraget ska redovisas den 31 mars 2019. </w:t>
      </w:r>
    </w:p>
    <w:p w14:paraId="71E9E639" w14:textId="61460001" w:rsidR="004E61E3" w:rsidRPr="009C1780" w:rsidRDefault="00BC55D6" w:rsidP="004117F2">
      <w:pPr>
        <w:pStyle w:val="Brdtext"/>
        <w:numPr>
          <w:ilvl w:val="0"/>
          <w:numId w:val="44"/>
        </w:numPr>
      </w:pPr>
      <w:r w:rsidRPr="009C1780">
        <w:t>Uppdrag om fordonsstrategisk forskning och innovation beslutades den 4 maj 2017 (dnr M2017/01147/</w:t>
      </w:r>
      <w:proofErr w:type="spellStart"/>
      <w:r w:rsidRPr="009C1780">
        <w:t>Ee</w:t>
      </w:r>
      <w:proofErr w:type="spellEnd"/>
      <w:r w:rsidRPr="009C1780">
        <w:t xml:space="preserve">). </w:t>
      </w:r>
    </w:p>
    <w:p w14:paraId="21330673" w14:textId="61799818" w:rsidR="00BC55D6" w:rsidRPr="00C13951" w:rsidRDefault="00BC55D6" w:rsidP="004117F2">
      <w:pPr>
        <w:pStyle w:val="Brdtext"/>
        <w:numPr>
          <w:ilvl w:val="0"/>
          <w:numId w:val="44"/>
        </w:numPr>
      </w:pPr>
      <w:r w:rsidRPr="009C1780">
        <w:t>Uppdrag om stärkt säkerhetsskyddsarbete beslutades den 20 december 2016 (dnr M2016/02922/S). Uppdraget ska redovisas den</w:t>
      </w:r>
      <w:r>
        <w:t xml:space="preserve"> </w:t>
      </w:r>
      <w:r w:rsidRPr="00C13951">
        <w:t xml:space="preserve">22 februari 2018. </w:t>
      </w:r>
    </w:p>
    <w:p w14:paraId="6BBD8A90" w14:textId="7CB30741" w:rsidR="00BC55D6" w:rsidRPr="00C13951" w:rsidRDefault="00BC55D6" w:rsidP="00BC55D6">
      <w:pPr>
        <w:pStyle w:val="Brdtext"/>
        <w:numPr>
          <w:ilvl w:val="0"/>
          <w:numId w:val="44"/>
        </w:numPr>
      </w:pPr>
      <w:r w:rsidRPr="00C13951">
        <w:t xml:space="preserve">Uppdrag om samordning av omställning i transportsektorn beslutades den 17 december </w:t>
      </w:r>
      <w:r w:rsidR="00106A1A" w:rsidRPr="00C13951">
        <w:t xml:space="preserve">2015 </w:t>
      </w:r>
      <w:r w:rsidRPr="00C13951">
        <w:t xml:space="preserve">(dnr 2015 M2015/04253/S). </w:t>
      </w:r>
    </w:p>
    <w:p w14:paraId="090711FA" w14:textId="7706BF36" w:rsidR="0076451B" w:rsidRPr="00C13951" w:rsidRDefault="00BC55D6" w:rsidP="00BC55D6">
      <w:pPr>
        <w:pStyle w:val="Brdtext"/>
        <w:numPr>
          <w:ilvl w:val="0"/>
          <w:numId w:val="44"/>
        </w:numPr>
      </w:pPr>
      <w:r w:rsidRPr="00C13951">
        <w:t xml:space="preserve">Uppdrag om Forum för smarta elnät beslutades </w:t>
      </w:r>
      <w:r w:rsidR="00106A1A" w:rsidRPr="00C13951">
        <w:t xml:space="preserve">den 17 december 2015 (dnr 2015 M2015/04253/S). </w:t>
      </w:r>
      <w:r w:rsidR="00E30C74" w:rsidRPr="00C13951">
        <w:rPr>
          <w:iCs/>
        </w:rPr>
        <w:t xml:space="preserve">Forumet ska regelbundet rapportera hur arbetet fortskrider till regeringen, </w:t>
      </w:r>
      <w:r w:rsidR="00E30C74" w:rsidRPr="00C13951">
        <w:t>t.o.m. 2019.</w:t>
      </w:r>
    </w:p>
    <w:p w14:paraId="325BE9B6" w14:textId="384AD9F1" w:rsidR="00106A1A" w:rsidRDefault="00106A1A" w:rsidP="00BC55D6">
      <w:pPr>
        <w:pStyle w:val="Brdtext"/>
        <w:numPr>
          <w:ilvl w:val="0"/>
          <w:numId w:val="44"/>
        </w:numPr>
      </w:pPr>
      <w:r>
        <w:lastRenderedPageBreak/>
        <w:t>Uppdrag om Export</w:t>
      </w:r>
      <w:r w:rsidR="00E30C74">
        <w:t>strate</w:t>
      </w:r>
      <w:r>
        <w:t xml:space="preserve">gin beslutades den 17 december 2015 (dnr 2015 </w:t>
      </w:r>
      <w:r w:rsidRPr="00BC55D6">
        <w:t>M2015/04253/S</w:t>
      </w:r>
      <w:r>
        <w:t xml:space="preserve">). Uppdraget ska redovisas den 31 mars 2019. </w:t>
      </w:r>
    </w:p>
    <w:p w14:paraId="6A2F19F4" w14:textId="3C8634D3" w:rsidR="00106A1A" w:rsidRDefault="00106A1A" w:rsidP="0076451B">
      <w:pPr>
        <w:pStyle w:val="Brdtext"/>
        <w:numPr>
          <w:ilvl w:val="0"/>
          <w:numId w:val="44"/>
        </w:numPr>
      </w:pPr>
      <w:r>
        <w:t xml:space="preserve">Uppdrag om nationellt regionalfondsprogram </w:t>
      </w:r>
      <w:r w:rsidR="00E30C74">
        <w:t xml:space="preserve">(2014 – 2020) </w:t>
      </w:r>
      <w:r>
        <w:t>beslutades den 18 december 2014</w:t>
      </w:r>
      <w:r w:rsidR="0076451B">
        <w:t xml:space="preserve"> (dnr </w:t>
      </w:r>
      <w:r w:rsidR="0076451B" w:rsidRPr="0076451B">
        <w:t>N2014/</w:t>
      </w:r>
      <w:r w:rsidR="00991834">
        <w:t>0</w:t>
      </w:r>
      <w:r w:rsidR="0076451B" w:rsidRPr="0076451B">
        <w:t>5292/E</w:t>
      </w:r>
      <w:r w:rsidR="0076451B">
        <w:t xml:space="preserve">). </w:t>
      </w:r>
    </w:p>
    <w:p w14:paraId="720DF8BA" w14:textId="57C6EBD7" w:rsidR="0068214A" w:rsidRPr="0068214A" w:rsidRDefault="0076451B" w:rsidP="0076451B">
      <w:pPr>
        <w:pStyle w:val="Brdtext"/>
        <w:numPr>
          <w:ilvl w:val="0"/>
          <w:numId w:val="44"/>
        </w:numPr>
      </w:pPr>
      <w:r>
        <w:t xml:space="preserve">Uppdrag om </w:t>
      </w:r>
      <w:r w:rsidRPr="0076451B">
        <w:t>Vindlov.se - webbaserad informationsportal om vindkraft och tillstånd</w:t>
      </w:r>
      <w:r>
        <w:t xml:space="preserve"> beslutades den 20 december 2012 (dnr </w:t>
      </w:r>
      <w:r w:rsidRPr="0076451B">
        <w:t>N2012/</w:t>
      </w:r>
      <w:r w:rsidR="00991834">
        <w:t>0</w:t>
      </w:r>
      <w:r w:rsidRPr="0076451B">
        <w:t>6226/E</w:t>
      </w:r>
      <w:r w:rsidR="00991834">
        <w:t>).</w:t>
      </w:r>
    </w:p>
    <w:p w14:paraId="1B9D6386" w14:textId="780B3C44" w:rsidR="0068214A" w:rsidRDefault="0068214A" w:rsidP="0068214A">
      <w:pPr>
        <w:pStyle w:val="Brdtext"/>
        <w:numPr>
          <w:ilvl w:val="0"/>
          <w:numId w:val="44"/>
        </w:numPr>
      </w:pPr>
      <w:r w:rsidRPr="0068214A">
        <w:t xml:space="preserve">Uppdrag </w:t>
      </w:r>
      <w:r>
        <w:t xml:space="preserve">om strategiska innovationsområden beslutades den 30 maj 2013 (dnr </w:t>
      </w:r>
      <w:r w:rsidRPr="0068214A">
        <w:t>N2013/</w:t>
      </w:r>
      <w:r w:rsidR="007147A8">
        <w:t>0</w:t>
      </w:r>
      <w:r w:rsidRPr="0068214A">
        <w:t>2804/E</w:t>
      </w:r>
      <w:r>
        <w:t xml:space="preserve">) med tillägg i beslut den 4 maj 2017 (dnr </w:t>
      </w:r>
      <w:r w:rsidR="00A607DC">
        <w:t>M</w:t>
      </w:r>
      <w:r w:rsidR="00126800">
        <w:t>2017/</w:t>
      </w:r>
      <w:r>
        <w:t xml:space="preserve">01147/E). Uppdraget ska redovisas i den årliga rapport som anges i punkten 1. ovan. </w:t>
      </w:r>
    </w:p>
    <w:p w14:paraId="742E96D6" w14:textId="77777777" w:rsidR="00D651FE" w:rsidRPr="00D651FE" w:rsidRDefault="00D651FE" w:rsidP="00A607DC">
      <w:pPr>
        <w:pStyle w:val="Brdtext"/>
        <w:ind w:left="720"/>
      </w:pPr>
      <w:r w:rsidRPr="00D651FE">
        <w:rPr>
          <w:rFonts w:cs="Helvetica"/>
          <w:b/>
          <w:color w:val="333333"/>
        </w:rPr>
        <w:t>U</w:t>
      </w:r>
      <w:r w:rsidR="0068214A" w:rsidRPr="00D651FE">
        <w:rPr>
          <w:b/>
        </w:rPr>
        <w:t xml:space="preserve">ppdrag </w:t>
      </w:r>
      <w:r w:rsidRPr="00D651FE">
        <w:rPr>
          <w:b/>
        </w:rPr>
        <w:t xml:space="preserve">givna genom särskilda regeringsbeslut </w:t>
      </w:r>
      <w:r w:rsidR="0068214A" w:rsidRPr="00D651FE">
        <w:rPr>
          <w:b/>
        </w:rPr>
        <w:t xml:space="preserve"> </w:t>
      </w:r>
    </w:p>
    <w:p w14:paraId="20906C0A" w14:textId="00466CC6" w:rsidR="0089742B" w:rsidRDefault="0089742B" w:rsidP="0089742B">
      <w:pPr>
        <w:pStyle w:val="Brdtext"/>
        <w:numPr>
          <w:ilvl w:val="0"/>
          <w:numId w:val="44"/>
        </w:numPr>
      </w:pPr>
      <w:r w:rsidRPr="00346B98">
        <w:t xml:space="preserve">Uppdrag om samordning av svenskt deltagande i The Global </w:t>
      </w:r>
      <w:proofErr w:type="spellStart"/>
      <w:r w:rsidRPr="00346B98">
        <w:t>Sustainable</w:t>
      </w:r>
      <w:proofErr w:type="spellEnd"/>
      <w:r w:rsidRPr="00346B98">
        <w:t xml:space="preserve"> </w:t>
      </w:r>
      <w:proofErr w:type="spellStart"/>
      <w:r w:rsidRPr="00346B98">
        <w:t>Cities</w:t>
      </w:r>
      <w:proofErr w:type="spellEnd"/>
      <w:r w:rsidRPr="00346B98">
        <w:t xml:space="preserve"> </w:t>
      </w:r>
      <w:proofErr w:type="spellStart"/>
      <w:r w:rsidRPr="00346B98">
        <w:t>Network</w:t>
      </w:r>
      <w:proofErr w:type="spellEnd"/>
      <w:r>
        <w:t xml:space="preserve"> beslutades den 20 juni 2012 (dnr N2012/03137/E). Uppdraget ska </w:t>
      </w:r>
      <w:r w:rsidR="004E1300">
        <w:t xml:space="preserve">slutredovisas den 31 mars 2019. </w:t>
      </w:r>
    </w:p>
    <w:p w14:paraId="51D500DC" w14:textId="668CAA36" w:rsidR="0089742B" w:rsidRDefault="0089742B" w:rsidP="0089742B">
      <w:pPr>
        <w:pStyle w:val="Brdtext"/>
        <w:numPr>
          <w:ilvl w:val="0"/>
          <w:numId w:val="44"/>
        </w:numPr>
      </w:pPr>
      <w:r w:rsidRPr="00030619">
        <w:t xml:space="preserve">Uppdrag till </w:t>
      </w:r>
      <w:r>
        <w:t>Statens energimyndighet med flera myndigheter</w:t>
      </w:r>
      <w:r w:rsidRPr="00030619">
        <w:t xml:space="preserve"> att bistå Miljömålsrådet</w:t>
      </w:r>
      <w:r>
        <w:t xml:space="preserve"> beslutades den 18 december 2014 (dnr M2015/</w:t>
      </w:r>
      <w:r w:rsidR="007147A8">
        <w:t>00</w:t>
      </w:r>
      <w:r>
        <w:t xml:space="preserve">214/Mm). </w:t>
      </w:r>
    </w:p>
    <w:p w14:paraId="738EC745" w14:textId="7DA5E531" w:rsidR="0089742B" w:rsidRDefault="0089742B" w:rsidP="0089742B">
      <w:pPr>
        <w:pStyle w:val="Brdtext"/>
        <w:numPr>
          <w:ilvl w:val="0"/>
          <w:numId w:val="44"/>
        </w:numPr>
      </w:pPr>
      <w:r>
        <w:t xml:space="preserve">Uppdrag till Statens energimyndighet med flera myndigheter om </w:t>
      </w:r>
      <w:r w:rsidRPr="0001422F">
        <w:t>att följa upp mål för förenklingsarbetet på centrala myndigheter</w:t>
      </w:r>
      <w:r>
        <w:t>, ändrat genom beslut den 22 december 2014 (dnr N2014/</w:t>
      </w:r>
      <w:r w:rsidR="007147A8">
        <w:t>0</w:t>
      </w:r>
      <w:r>
        <w:t>5377/ENT). Uppdraget ska redovisas årligen senast den 15 mars.</w:t>
      </w:r>
    </w:p>
    <w:p w14:paraId="477F899E" w14:textId="77777777" w:rsidR="0089742B" w:rsidRDefault="0089742B" w:rsidP="0089742B">
      <w:pPr>
        <w:pStyle w:val="Brdtext"/>
        <w:numPr>
          <w:ilvl w:val="0"/>
          <w:numId w:val="44"/>
        </w:numPr>
      </w:pPr>
      <w:r>
        <w:t xml:space="preserve">Uppdrag till bevakningsansvariga myndigheter att återuppta planeringen för sin beredskap inom ramen för det civila försvaret (dnr Ju2015/00054/SSK). Uppdraget ska redovisas årligen vid samma tidpunkt som årsredovisningen, antingen som en separat redovisning eller som en del av årsredovisningen. </w:t>
      </w:r>
    </w:p>
    <w:p w14:paraId="02CF4D4A" w14:textId="33E55D2E" w:rsidR="0089742B" w:rsidRDefault="0089742B" w:rsidP="0089742B">
      <w:pPr>
        <w:pStyle w:val="Brdtext"/>
        <w:numPr>
          <w:ilvl w:val="0"/>
          <w:numId w:val="44"/>
        </w:numPr>
      </w:pPr>
      <w:r>
        <w:t>Uppdrag till Statens energimyndighet med flera myndigheter att analysera hur myndigheten ska verka för att nå miljömålen beslutades den 25 juni 2015 (dnr M2015/</w:t>
      </w:r>
      <w:r w:rsidR="007147A8">
        <w:t>0</w:t>
      </w:r>
      <w:r>
        <w:t>2633/Mm). Uppdraget ska redovisas årligen i myndighet</w:t>
      </w:r>
      <w:r w:rsidR="00563762">
        <w:t>en</w:t>
      </w:r>
      <w:r>
        <w:t xml:space="preserve">s årsredovisning. </w:t>
      </w:r>
    </w:p>
    <w:p w14:paraId="3CA81FBC" w14:textId="508773CF" w:rsidR="00D651FE" w:rsidRDefault="00D651FE" w:rsidP="0089742B">
      <w:pPr>
        <w:pStyle w:val="Brdtext"/>
        <w:numPr>
          <w:ilvl w:val="0"/>
          <w:numId w:val="44"/>
        </w:numPr>
        <w:rPr>
          <w:sz w:val="24"/>
          <w:szCs w:val="24"/>
        </w:rPr>
      </w:pPr>
      <w:r w:rsidRPr="00D651FE">
        <w:lastRenderedPageBreak/>
        <w:t xml:space="preserve">Uppdrag till statliga myndigheter att ta emot personer med funktionsnedsättning som medför nedsatt arbetsförmåga för praktik </w:t>
      </w:r>
      <w:r w:rsidR="00C13951" w:rsidRPr="00D651FE">
        <w:t>2016–2018</w:t>
      </w:r>
      <w:r w:rsidRPr="00D651FE">
        <w:t xml:space="preserve"> </w:t>
      </w:r>
      <w:proofErr w:type="spellStart"/>
      <w:r w:rsidRPr="00D651FE">
        <w:t>m.m</w:t>
      </w:r>
      <w:proofErr w:type="spellEnd"/>
      <w:r>
        <w:t xml:space="preserve"> beslutades den 4 februari 2016 (dnr </w:t>
      </w:r>
      <w:r w:rsidRPr="00D651FE">
        <w:t>A2016/00216/A</w:t>
      </w:r>
      <w:r>
        <w:t xml:space="preserve">). </w:t>
      </w:r>
      <w:r w:rsidRPr="00D651FE">
        <w:t>Uppdraget ska redovisas 1 april 2018 och 15 januari 2019 till Statskontoret.</w:t>
      </w:r>
      <w:r w:rsidRPr="00D651FE">
        <w:rPr>
          <w:sz w:val="24"/>
          <w:szCs w:val="24"/>
        </w:rPr>
        <w:t xml:space="preserve"> </w:t>
      </w:r>
    </w:p>
    <w:p w14:paraId="4DF10525" w14:textId="0F5726DE" w:rsidR="00D651FE" w:rsidRDefault="00D651FE" w:rsidP="00D651FE">
      <w:pPr>
        <w:pStyle w:val="Brdtext"/>
        <w:numPr>
          <w:ilvl w:val="0"/>
          <w:numId w:val="44"/>
        </w:numPr>
      </w:pPr>
      <w:r w:rsidRPr="00D651FE">
        <w:t>Uppdrag till statliga myndigheter att ta emot nyanlända arbetssökande för praktik beslutades den 4 februari 2016 (Fi2016/00386/ESA). Uppdraget ska redovisas 1 april 2018 och 15 januari 2019 till Statskontoret.</w:t>
      </w:r>
    </w:p>
    <w:p w14:paraId="7EB5FC9D" w14:textId="473DDA07" w:rsidR="0089742B" w:rsidRPr="00D651FE" w:rsidRDefault="0089742B" w:rsidP="0089742B">
      <w:pPr>
        <w:pStyle w:val="Brdtext"/>
        <w:numPr>
          <w:ilvl w:val="0"/>
          <w:numId w:val="44"/>
        </w:numPr>
      </w:pPr>
      <w:r>
        <w:t xml:space="preserve">Uppdrag till Statens energimyndighet </w:t>
      </w:r>
      <w:r w:rsidRPr="0001422F">
        <w:t>om satsning på energieffektiv belysning</w:t>
      </w:r>
      <w:r>
        <w:t xml:space="preserve"> beslutades den 28 april 2016 (dnr M2016/01189/</w:t>
      </w:r>
      <w:proofErr w:type="spellStart"/>
      <w:r>
        <w:t>Ee</w:t>
      </w:r>
      <w:proofErr w:type="spellEnd"/>
      <w:r>
        <w:t>). Uppdraget ska redovisas den 15 mars 2018.</w:t>
      </w:r>
    </w:p>
    <w:p w14:paraId="1FDE3F65" w14:textId="3A5D8920" w:rsidR="0076451B" w:rsidRDefault="002C750D" w:rsidP="002C750D">
      <w:pPr>
        <w:pStyle w:val="Brdtext"/>
        <w:numPr>
          <w:ilvl w:val="0"/>
          <w:numId w:val="44"/>
        </w:numPr>
      </w:pPr>
      <w:r w:rsidRPr="002C750D">
        <w:t>Uppdrag att utreda möjligheter att utöka transparensen i elcertifikatsystemet</w:t>
      </w:r>
      <w:r>
        <w:t xml:space="preserve"> beslutades den 29 juni 2017 (dnr M2017/01728/</w:t>
      </w:r>
      <w:proofErr w:type="spellStart"/>
      <w:r>
        <w:t>Ee</w:t>
      </w:r>
      <w:proofErr w:type="spellEnd"/>
      <w:r>
        <w:t>). Uppdraget ska redovisas den 15 juni 2018.</w:t>
      </w:r>
    </w:p>
    <w:p w14:paraId="01F0B3BF" w14:textId="5014CCED" w:rsidR="0057208C" w:rsidRDefault="0089742B" w:rsidP="0057208C">
      <w:pPr>
        <w:pStyle w:val="Brdtext"/>
        <w:numPr>
          <w:ilvl w:val="0"/>
          <w:numId w:val="44"/>
        </w:numPr>
      </w:pPr>
      <w:r>
        <w:t>Uppdrag om smart och förnybart elsystem på Gotland beslutades den 29 juni 2017 (dnr M2017/01768/</w:t>
      </w:r>
      <w:proofErr w:type="spellStart"/>
      <w:r>
        <w:t>Ee</w:t>
      </w:r>
      <w:proofErr w:type="spellEnd"/>
      <w:r>
        <w:t>). Uppdraget ska redovisas den 30 mars 2018.</w:t>
      </w:r>
    </w:p>
    <w:p w14:paraId="49067F08" w14:textId="75C215A9" w:rsidR="0057208C" w:rsidRDefault="0057208C" w:rsidP="0057208C">
      <w:pPr>
        <w:pStyle w:val="Brdtext"/>
        <w:numPr>
          <w:ilvl w:val="0"/>
          <w:numId w:val="44"/>
        </w:numPr>
      </w:pPr>
      <w:r w:rsidRPr="0057208C">
        <w:t>Uppdrag till bevakningsansvariga myndigheter att analysera och bedöma informationssäkerheten i den egna verksamheten</w:t>
      </w:r>
      <w:r>
        <w:t xml:space="preserve"> beslutades den 29 juni 2017 (dnr </w:t>
      </w:r>
      <w:r w:rsidRPr="0057208C">
        <w:t>Ju2017/05787/SSK</w:t>
      </w:r>
      <w:r>
        <w:t xml:space="preserve">). Uppdraget ska redovisas senast den 1 mars 2018. </w:t>
      </w:r>
    </w:p>
    <w:p w14:paraId="176D68D2" w14:textId="1A9CC4AD" w:rsidR="002C750D" w:rsidRDefault="002C750D" w:rsidP="002C750D">
      <w:pPr>
        <w:pStyle w:val="Brdtext"/>
        <w:numPr>
          <w:ilvl w:val="0"/>
          <w:numId w:val="44"/>
        </w:numPr>
      </w:pPr>
      <w:r w:rsidRPr="002C750D">
        <w:t>Uppdrag att formulera sektorsstrategier för energieffektivisering</w:t>
      </w:r>
      <w:r w:rsidR="000D6695">
        <w:t xml:space="preserve"> beslutades den 6 juli 2017 (dnr M2017/01811/</w:t>
      </w:r>
      <w:proofErr w:type="spellStart"/>
      <w:r w:rsidR="000D6695">
        <w:t>Ee</w:t>
      </w:r>
      <w:proofErr w:type="spellEnd"/>
      <w:r w:rsidR="000D6695">
        <w:t>). Uppdraget ska redovisas den 31 januari 2018.</w:t>
      </w:r>
    </w:p>
    <w:p w14:paraId="28B42C63" w14:textId="67E5F74C" w:rsidR="00E30C74" w:rsidRDefault="006D028C" w:rsidP="00C17D64">
      <w:pPr>
        <w:pStyle w:val="Brdtext"/>
        <w:numPr>
          <w:ilvl w:val="0"/>
          <w:numId w:val="44"/>
        </w:numPr>
      </w:pPr>
      <w:r>
        <w:t xml:space="preserve">Uppdrag att utreda ett slopande av anslutningsavgiften till stamnätet för havsbaserad vindkraft beslutades den </w:t>
      </w:r>
      <w:r w:rsidR="007147A8">
        <w:t>23</w:t>
      </w:r>
      <w:r>
        <w:t xml:space="preserve"> november 2017 (dnr M2017/</w:t>
      </w:r>
      <w:r w:rsidR="00C17D64" w:rsidRPr="00C17D64">
        <w:t>02870</w:t>
      </w:r>
      <w:r>
        <w:t>/</w:t>
      </w:r>
      <w:proofErr w:type="spellStart"/>
      <w:r>
        <w:t>Ee</w:t>
      </w:r>
      <w:proofErr w:type="spellEnd"/>
      <w:r>
        <w:t>). Uppdraget ska</w:t>
      </w:r>
      <w:r w:rsidR="006F504C">
        <w:t xml:space="preserve"> </w:t>
      </w:r>
      <w:r>
        <w:t xml:space="preserve">redovisas den </w:t>
      </w:r>
      <w:r w:rsidR="00D651FE">
        <w:t>22</w:t>
      </w:r>
      <w:r>
        <w:t xml:space="preserve"> februari 2018.</w:t>
      </w:r>
      <w:r w:rsidR="00DB789D">
        <w:t xml:space="preserve">   </w:t>
      </w:r>
    </w:p>
    <w:p w14:paraId="32705AA2" w14:textId="14578887" w:rsidR="00BC55D6" w:rsidRDefault="007F271D" w:rsidP="00BC55D6">
      <w:pPr>
        <w:pStyle w:val="Brdtext"/>
        <w:numPr>
          <w:ilvl w:val="0"/>
          <w:numId w:val="44"/>
        </w:numPr>
      </w:pPr>
      <w:r>
        <w:t xml:space="preserve">Uppdrag </w:t>
      </w:r>
      <w:r w:rsidR="00044770">
        <w:t xml:space="preserve">att leda projekt om hållbara nordiska städer med fokus på klimatsmart mobilitet som en del av det svenska ordförandeskapet i </w:t>
      </w:r>
      <w:proofErr w:type="gramStart"/>
      <w:r w:rsidR="00044770">
        <w:t>Nordiska</w:t>
      </w:r>
      <w:proofErr w:type="gramEnd"/>
      <w:r w:rsidR="00044770">
        <w:t xml:space="preserve"> ministerrådet beslutades den 13 december 2017 (dnr M2017/02055/</w:t>
      </w:r>
      <w:proofErr w:type="spellStart"/>
      <w:r w:rsidR="00044770">
        <w:t>Kl</w:t>
      </w:r>
      <w:proofErr w:type="spellEnd"/>
      <w:r w:rsidR="00044770">
        <w:t xml:space="preserve">). Uppdraget ska redovisas den </w:t>
      </w:r>
      <w:r w:rsidR="007E2E91">
        <w:t xml:space="preserve">15 mars 2021. </w:t>
      </w:r>
    </w:p>
    <w:p w14:paraId="76BF5CEC" w14:textId="6D9E5BEC" w:rsidR="00563762" w:rsidRPr="00B07F35" w:rsidRDefault="00563762" w:rsidP="00563762">
      <w:pPr>
        <w:pStyle w:val="Brdtext"/>
        <w:numPr>
          <w:ilvl w:val="0"/>
          <w:numId w:val="44"/>
        </w:numPr>
      </w:pPr>
      <w:r w:rsidRPr="00B07F35">
        <w:lastRenderedPageBreak/>
        <w:t>Uppdrag om inrättande av ett Råd för hållbara städer och utseende av de myndigheter som ingår i rådet beslutades den 18 december 2017 (dnr M2017/</w:t>
      </w:r>
      <w:r w:rsidRPr="00B07F35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03234/Mm). Uppdraget </w:t>
      </w:r>
      <w:r w:rsidR="00034BED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pågår t.o.m. 2022. </w:t>
      </w:r>
    </w:p>
    <w:p w14:paraId="328CC6E4" w14:textId="23B0E436" w:rsidR="00563762" w:rsidRPr="00B07F35" w:rsidRDefault="00563762" w:rsidP="00563762">
      <w:pPr>
        <w:pStyle w:val="Brdtext"/>
        <w:numPr>
          <w:ilvl w:val="0"/>
          <w:numId w:val="44"/>
        </w:numPr>
      </w:pPr>
      <w:r w:rsidRPr="00B07F35">
        <w:t>Uppdrag till Boverket m.fl. att bistå Rådet för hållbara städer beslutades den 18 december 2017 (dnr M2017/</w:t>
      </w:r>
      <w:r w:rsidRPr="00B07F35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03235/Mm). Uppdraget </w:t>
      </w:r>
      <w:r w:rsidR="00034BED">
        <w:rPr>
          <w:rStyle w:val="si-textfield1"/>
          <w:rFonts w:asciiTheme="minorHAnsi" w:hAnsiTheme="minorHAnsi"/>
          <w:color w:val="000000"/>
          <w:sz w:val="25"/>
          <w:szCs w:val="25"/>
        </w:rPr>
        <w:t>pågår t.o.m. 2022</w:t>
      </w:r>
      <w:r w:rsidRPr="00B07F35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.  </w:t>
      </w:r>
    </w:p>
    <w:p w14:paraId="45C747E4" w14:textId="77777777" w:rsidR="00563762" w:rsidRPr="00563762" w:rsidRDefault="00563762" w:rsidP="00563762">
      <w:pPr>
        <w:pStyle w:val="Brdtext"/>
        <w:ind w:left="720"/>
      </w:pPr>
    </w:p>
    <w:sectPr w:rsidR="00563762" w:rsidRPr="00563762" w:rsidSect="008A1F8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14859" w14:textId="77777777" w:rsidR="008A1F87" w:rsidRDefault="008A1F87" w:rsidP="00A87A54">
      <w:pPr>
        <w:spacing w:after="0" w:line="240" w:lineRule="auto"/>
      </w:pPr>
      <w:r>
        <w:separator/>
      </w:r>
    </w:p>
  </w:endnote>
  <w:endnote w:type="continuationSeparator" w:id="0">
    <w:p w14:paraId="5CD0A1F8" w14:textId="77777777" w:rsidR="008A1F87" w:rsidRDefault="008A1F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851C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531622" w14:textId="7B635B4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0544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05441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004A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A1F87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8A1F87" w:rsidRPr="00347E11" w:rsidRDefault="008A1F87" w:rsidP="00347E11">
          <w:pPr>
            <w:pStyle w:val="Sidfot"/>
            <w:rPr>
              <w:sz w:val="8"/>
            </w:rPr>
          </w:pPr>
        </w:p>
      </w:tc>
    </w:tr>
    <w:tr w:rsidR="008A1F87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8A1F87" w:rsidRPr="00F53AEA" w:rsidRDefault="008A1F87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8A1F87" w:rsidRPr="00F53AEA" w:rsidRDefault="008A1F87" w:rsidP="00F53AEA">
          <w:pPr>
            <w:pStyle w:val="Sidfot"/>
          </w:pPr>
        </w:p>
      </w:tc>
    </w:tr>
  </w:tbl>
  <w:p w14:paraId="50281D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517F6" w14:textId="77777777" w:rsidR="008A1F87" w:rsidRDefault="008A1F87" w:rsidP="00A87A54">
      <w:pPr>
        <w:spacing w:after="0" w:line="240" w:lineRule="auto"/>
      </w:pPr>
      <w:r>
        <w:separator/>
      </w:r>
    </w:p>
  </w:footnote>
  <w:footnote w:type="continuationSeparator" w:id="0">
    <w:p w14:paraId="71FF30EF" w14:textId="77777777" w:rsidR="008A1F87" w:rsidRDefault="008A1F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1F87" w14:paraId="7BB60B1F" w14:textId="77777777" w:rsidTr="00C93EBA">
      <w:trPr>
        <w:trHeight w:val="227"/>
      </w:trPr>
      <w:tc>
        <w:tcPr>
          <w:tcW w:w="5534" w:type="dxa"/>
        </w:tcPr>
        <w:p w14:paraId="381B82D7" w14:textId="77777777" w:rsidR="008A1F87" w:rsidRPr="007D73AB" w:rsidRDefault="008A1F87">
          <w:pPr>
            <w:pStyle w:val="Sidhuvud"/>
          </w:pPr>
        </w:p>
      </w:tc>
      <w:tc>
        <w:tcPr>
          <w:tcW w:w="3170" w:type="dxa"/>
          <w:vAlign w:val="bottom"/>
        </w:tcPr>
        <w:p w14:paraId="12773EC3" w14:textId="033D39D0" w:rsidR="008A1F87" w:rsidRPr="007D73AB" w:rsidRDefault="008A1F87" w:rsidP="00340DE0">
          <w:pPr>
            <w:pStyle w:val="Sidhuvud"/>
          </w:pPr>
          <w:r>
            <w:t>Bilaga</w:t>
          </w:r>
        </w:p>
      </w:tc>
      <w:tc>
        <w:tcPr>
          <w:tcW w:w="1134" w:type="dxa"/>
        </w:tcPr>
        <w:p w14:paraId="03AF6B5A" w14:textId="34516AF8" w:rsidR="008A1F87" w:rsidRDefault="008A1F87" w:rsidP="005A703A">
          <w:pPr>
            <w:pStyle w:val="Sidhuvud"/>
          </w:pPr>
        </w:p>
      </w:tc>
    </w:tr>
    <w:tr w:rsidR="008A1F87" w14:paraId="1C04616D" w14:textId="77777777" w:rsidTr="00C93EBA">
      <w:trPr>
        <w:trHeight w:val="1928"/>
      </w:trPr>
      <w:tc>
        <w:tcPr>
          <w:tcW w:w="5534" w:type="dxa"/>
        </w:tcPr>
        <w:p w14:paraId="11D5A3A5" w14:textId="34F8FEB3" w:rsidR="008A1F87" w:rsidRPr="00340DE0" w:rsidRDefault="008A1F87" w:rsidP="00340DE0">
          <w:pPr>
            <w:pStyle w:val="Sidhuvud"/>
          </w:pPr>
          <w:bookmarkStart w:id="1" w:name="Logo"/>
          <w:bookmarkEnd w:id="1"/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015231582"/>
            <w:placeholder>
              <w:docPart w:val="FE8648809F7A4FBEA9CB187AF6D719DB"/>
            </w:placeholder>
            <w:dataBinding w:prefixMappings="xmlns:ns0='http://lp/documentinfo/RK' " w:xpath="/ns0:DocumentInfo[1]/ns0:BaseInfo[1]/ns0:DocTypeShowName[1]" w:storeItemID="{91A4727C-0B8E-40A0-A87E-EDCA4C59EE89}"/>
            <w:text/>
          </w:sdtPr>
          <w:sdtEndPr/>
          <w:sdtContent>
            <w:p w14:paraId="4BF39C53" w14:textId="05B8068F" w:rsidR="008A1F87" w:rsidRPr="00710A6C" w:rsidRDefault="008A1F87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Regeringsbeslut</w:t>
              </w:r>
              <w:r w:rsidR="007E1528">
                <w:rPr>
                  <w:b/>
                </w:rPr>
                <w:t xml:space="preserve"> </w:t>
              </w:r>
              <w:r w:rsidR="003D1A99">
                <w:rPr>
                  <w:b/>
                </w:rPr>
                <w:t xml:space="preserve">      II:4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6907E2EBF95A48A6801B7372B8768C9C"/>
            </w:placeholder>
            <w:dataBinding w:prefixMappings="xmlns:ns0='http://lp/documentinfo/RK' " w:xpath="/ns0:DocumentInfo[1]/ns0:BaseInfo[1]/ns0:DocNumber[1]" w:storeItemID="{91A4727C-0B8E-40A0-A87E-EDCA4C59EE89}"/>
            <w:text/>
          </w:sdtPr>
          <w:sdtContent>
            <w:p w14:paraId="609CB382" w14:textId="77777777" w:rsidR="00D05441" w:rsidRDefault="00D05441" w:rsidP="00D05441">
              <w:pPr>
                <w:pStyle w:val="Sidhuvud"/>
              </w:pPr>
              <w:r>
                <w:t>2018-12-21</w:t>
              </w:r>
            </w:p>
          </w:sdtContent>
        </w:sdt>
        <w:p w14:paraId="5BC0FC82" w14:textId="77777777" w:rsidR="008A1F87" w:rsidRDefault="008A1F87" w:rsidP="00EE3C0F">
          <w:pPr>
            <w:pStyle w:val="Sidhuvud"/>
          </w:pPr>
        </w:p>
        <w:p w14:paraId="15A3F7B2" w14:textId="77777777" w:rsidR="008A1F87" w:rsidRDefault="008A1F87" w:rsidP="00EE3C0F">
          <w:pPr>
            <w:pStyle w:val="Sidhuvud"/>
          </w:pPr>
        </w:p>
        <w:p w14:paraId="2869BB34" w14:textId="19B31E53" w:rsidR="008A1F87" w:rsidRDefault="008A1F87" w:rsidP="00EE3C0F">
          <w:pPr>
            <w:pStyle w:val="Sidhuvud"/>
          </w:pPr>
        </w:p>
        <w:p w14:paraId="4F0AF603" w14:textId="77777777" w:rsidR="008A1F87" w:rsidRDefault="008A1F87" w:rsidP="00D05441">
          <w:pPr>
            <w:pStyle w:val="Sidhuvud"/>
          </w:pPr>
        </w:p>
      </w:tc>
      <w:tc>
        <w:tcPr>
          <w:tcW w:w="1134" w:type="dxa"/>
        </w:tcPr>
        <w:p w14:paraId="728CBB8F" w14:textId="53250266" w:rsidR="008A1F87" w:rsidRPr="0094502D" w:rsidRDefault="00D05441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4E12D2" w:rsidRPr="0094502D">
                <w:t xml:space="preserve"> </w:t>
              </w:r>
            </w:sdtContent>
          </w:sdt>
        </w:p>
      </w:tc>
    </w:tr>
    <w:tr w:rsidR="008A1F87" w14:paraId="08085B3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0B3C8FBA" w:rsidR="008A1F87" w:rsidRPr="008A1F87" w:rsidRDefault="008A1F87" w:rsidP="00340DE0">
              <w:pPr>
                <w:pStyle w:val="Sidhuvud"/>
                <w:rPr>
                  <w:b/>
                </w:rPr>
              </w:pPr>
            </w:p>
            <w:p w14:paraId="5ECE0F43" w14:textId="77777777" w:rsidR="008A1F87" w:rsidRDefault="008A1F87" w:rsidP="008A1F87">
              <w:pPr>
                <w:pStyle w:val="Sidhuvud"/>
              </w:pPr>
            </w:p>
            <w:p w14:paraId="222C60EC" w14:textId="77777777" w:rsidR="008A1F87" w:rsidRPr="00A34CE4" w:rsidRDefault="00D05441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8A1F87">
                    <w:t xml:space="preserve"> </w:t>
                  </w:r>
                </w:sdtContent>
              </w:sdt>
            </w:p>
          </w:sdtContent>
        </w:sdt>
        <w:p w14:paraId="1B8F0093" w14:textId="77777777" w:rsidR="008A1F87" w:rsidRPr="00F206BE" w:rsidRDefault="008A1F87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3170" w:type="dxa"/>
            </w:tcPr>
            <w:p w14:paraId="5815BBC7" w14:textId="77777777" w:rsidR="008A1F87" w:rsidRDefault="008A1F87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4D199DB" w14:textId="77777777" w:rsidR="008A1F87" w:rsidRDefault="008A1F87" w:rsidP="003E6020">
          <w:pPr>
            <w:pStyle w:val="Sidhuvud"/>
          </w:pPr>
        </w:p>
      </w:tc>
    </w:tr>
  </w:tbl>
  <w:p w14:paraId="43A06C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9B84BC0"/>
    <w:multiLevelType w:val="hybridMultilevel"/>
    <w:tmpl w:val="B792FA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87"/>
    <w:rsid w:val="00004D5C"/>
    <w:rsid w:val="00005F68"/>
    <w:rsid w:val="00012B00"/>
    <w:rsid w:val="0001422F"/>
    <w:rsid w:val="0001725B"/>
    <w:rsid w:val="000203B0"/>
    <w:rsid w:val="00025992"/>
    <w:rsid w:val="00026711"/>
    <w:rsid w:val="00030619"/>
    <w:rsid w:val="00034BED"/>
    <w:rsid w:val="0003679E"/>
    <w:rsid w:val="00041EDC"/>
    <w:rsid w:val="00044770"/>
    <w:rsid w:val="00046390"/>
    <w:rsid w:val="00053CAA"/>
    <w:rsid w:val="00057FE0"/>
    <w:rsid w:val="0007033C"/>
    <w:rsid w:val="000757FC"/>
    <w:rsid w:val="000862E0"/>
    <w:rsid w:val="00093408"/>
    <w:rsid w:val="0009435C"/>
    <w:rsid w:val="000B2258"/>
    <w:rsid w:val="000C61D1"/>
    <w:rsid w:val="000D6695"/>
    <w:rsid w:val="000E12D9"/>
    <w:rsid w:val="000F00B8"/>
    <w:rsid w:val="000F1332"/>
    <w:rsid w:val="00106A1A"/>
    <w:rsid w:val="00121002"/>
    <w:rsid w:val="00121E9F"/>
    <w:rsid w:val="00126800"/>
    <w:rsid w:val="001428E2"/>
    <w:rsid w:val="00170CE4"/>
    <w:rsid w:val="0017300E"/>
    <w:rsid w:val="00173126"/>
    <w:rsid w:val="00192E34"/>
    <w:rsid w:val="001A2A61"/>
    <w:rsid w:val="001A57DC"/>
    <w:rsid w:val="001C4980"/>
    <w:rsid w:val="001C5DC9"/>
    <w:rsid w:val="001C71A9"/>
    <w:rsid w:val="001F0629"/>
    <w:rsid w:val="001F0736"/>
    <w:rsid w:val="001F4302"/>
    <w:rsid w:val="001F525B"/>
    <w:rsid w:val="001F610A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03BF"/>
    <w:rsid w:val="00281106"/>
    <w:rsid w:val="00282D27"/>
    <w:rsid w:val="0029153C"/>
    <w:rsid w:val="00292420"/>
    <w:rsid w:val="00296B7A"/>
    <w:rsid w:val="002A3304"/>
    <w:rsid w:val="002A6820"/>
    <w:rsid w:val="002C5B48"/>
    <w:rsid w:val="002C750D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6B98"/>
    <w:rsid w:val="00347E11"/>
    <w:rsid w:val="00350696"/>
    <w:rsid w:val="00350C92"/>
    <w:rsid w:val="003519E1"/>
    <w:rsid w:val="003652D4"/>
    <w:rsid w:val="003653FA"/>
    <w:rsid w:val="00370311"/>
    <w:rsid w:val="00380663"/>
    <w:rsid w:val="003853E3"/>
    <w:rsid w:val="0038587E"/>
    <w:rsid w:val="00392ED4"/>
    <w:rsid w:val="003A2E73"/>
    <w:rsid w:val="003A5969"/>
    <w:rsid w:val="003A5C58"/>
    <w:rsid w:val="003C7BE0"/>
    <w:rsid w:val="003D0DD3"/>
    <w:rsid w:val="003D17EF"/>
    <w:rsid w:val="003D1A99"/>
    <w:rsid w:val="003D2C48"/>
    <w:rsid w:val="003D3535"/>
    <w:rsid w:val="003E6020"/>
    <w:rsid w:val="003F4F48"/>
    <w:rsid w:val="003F504F"/>
    <w:rsid w:val="00410988"/>
    <w:rsid w:val="004117F2"/>
    <w:rsid w:val="0041223B"/>
    <w:rsid w:val="00415163"/>
    <w:rsid w:val="00417DD3"/>
    <w:rsid w:val="0042068E"/>
    <w:rsid w:val="00430CCC"/>
    <w:rsid w:val="00441D70"/>
    <w:rsid w:val="004660C8"/>
    <w:rsid w:val="00467AE6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7EE6"/>
    <w:rsid w:val="004A71C7"/>
    <w:rsid w:val="004B1E7B"/>
    <w:rsid w:val="004B35E7"/>
    <w:rsid w:val="004B63BF"/>
    <w:rsid w:val="004B66DA"/>
    <w:rsid w:val="004B7DFF"/>
    <w:rsid w:val="004C5686"/>
    <w:rsid w:val="004C70EE"/>
    <w:rsid w:val="004E12D2"/>
    <w:rsid w:val="004E1300"/>
    <w:rsid w:val="004E25CD"/>
    <w:rsid w:val="004E61E3"/>
    <w:rsid w:val="004F0448"/>
    <w:rsid w:val="004F6525"/>
    <w:rsid w:val="00505905"/>
    <w:rsid w:val="005060AC"/>
    <w:rsid w:val="00507095"/>
    <w:rsid w:val="00511A1B"/>
    <w:rsid w:val="00511A68"/>
    <w:rsid w:val="0052127C"/>
    <w:rsid w:val="005302E0"/>
    <w:rsid w:val="00544738"/>
    <w:rsid w:val="005456E4"/>
    <w:rsid w:val="00547B89"/>
    <w:rsid w:val="005527FE"/>
    <w:rsid w:val="005606BC"/>
    <w:rsid w:val="00563762"/>
    <w:rsid w:val="00567799"/>
    <w:rsid w:val="00571A0B"/>
    <w:rsid w:val="0057208C"/>
    <w:rsid w:val="005747D0"/>
    <w:rsid w:val="00583DC4"/>
    <w:rsid w:val="005850D7"/>
    <w:rsid w:val="0058522F"/>
    <w:rsid w:val="00596E2B"/>
    <w:rsid w:val="00597121"/>
    <w:rsid w:val="005A5193"/>
    <w:rsid w:val="005B115A"/>
    <w:rsid w:val="005E2F29"/>
    <w:rsid w:val="005E4E79"/>
    <w:rsid w:val="005E5CE7"/>
    <w:rsid w:val="005E7E0B"/>
    <w:rsid w:val="006175D7"/>
    <w:rsid w:val="006208E5"/>
    <w:rsid w:val="00626B80"/>
    <w:rsid w:val="00631F82"/>
    <w:rsid w:val="0064645A"/>
    <w:rsid w:val="00650080"/>
    <w:rsid w:val="00654B4D"/>
    <w:rsid w:val="0066378C"/>
    <w:rsid w:val="00670A48"/>
    <w:rsid w:val="00672F6F"/>
    <w:rsid w:val="0068214A"/>
    <w:rsid w:val="0069523C"/>
    <w:rsid w:val="006962CA"/>
    <w:rsid w:val="006A06B6"/>
    <w:rsid w:val="006A32A8"/>
    <w:rsid w:val="006B4A30"/>
    <w:rsid w:val="006B7569"/>
    <w:rsid w:val="006C28EE"/>
    <w:rsid w:val="006D028C"/>
    <w:rsid w:val="006D3188"/>
    <w:rsid w:val="006E08FC"/>
    <w:rsid w:val="006F2588"/>
    <w:rsid w:val="006F504C"/>
    <w:rsid w:val="00710A6C"/>
    <w:rsid w:val="00712266"/>
    <w:rsid w:val="00712593"/>
    <w:rsid w:val="007147A8"/>
    <w:rsid w:val="0072366B"/>
    <w:rsid w:val="00743E09"/>
    <w:rsid w:val="00750C93"/>
    <w:rsid w:val="00754E24"/>
    <w:rsid w:val="00757B3B"/>
    <w:rsid w:val="0076451B"/>
    <w:rsid w:val="00766A77"/>
    <w:rsid w:val="00773075"/>
    <w:rsid w:val="007736C6"/>
    <w:rsid w:val="00776254"/>
    <w:rsid w:val="00781EED"/>
    <w:rsid w:val="00782B3F"/>
    <w:rsid w:val="00782E3C"/>
    <w:rsid w:val="0079641B"/>
    <w:rsid w:val="007A1887"/>
    <w:rsid w:val="007A5AD8"/>
    <w:rsid w:val="007A629C"/>
    <w:rsid w:val="007B74C6"/>
    <w:rsid w:val="007B76EE"/>
    <w:rsid w:val="007C44FF"/>
    <w:rsid w:val="007C7BDB"/>
    <w:rsid w:val="007D73AB"/>
    <w:rsid w:val="007E1528"/>
    <w:rsid w:val="007E2712"/>
    <w:rsid w:val="007E2E91"/>
    <w:rsid w:val="007E5516"/>
    <w:rsid w:val="007E6CA6"/>
    <w:rsid w:val="007E6CCE"/>
    <w:rsid w:val="007E7EE2"/>
    <w:rsid w:val="007F06CA"/>
    <w:rsid w:val="007F271D"/>
    <w:rsid w:val="0080228F"/>
    <w:rsid w:val="00802864"/>
    <w:rsid w:val="00802A3B"/>
    <w:rsid w:val="00804C1B"/>
    <w:rsid w:val="008178E6"/>
    <w:rsid w:val="0082249C"/>
    <w:rsid w:val="00830B7B"/>
    <w:rsid w:val="008349AA"/>
    <w:rsid w:val="008375D5"/>
    <w:rsid w:val="00863BB7"/>
    <w:rsid w:val="00875DDD"/>
    <w:rsid w:val="00881BC6"/>
    <w:rsid w:val="008860CC"/>
    <w:rsid w:val="00891929"/>
    <w:rsid w:val="00893029"/>
    <w:rsid w:val="0089514A"/>
    <w:rsid w:val="0089742B"/>
    <w:rsid w:val="008A0A0D"/>
    <w:rsid w:val="008A1F87"/>
    <w:rsid w:val="008A7506"/>
    <w:rsid w:val="008B1603"/>
    <w:rsid w:val="008C562B"/>
    <w:rsid w:val="008D3090"/>
    <w:rsid w:val="008D4306"/>
    <w:rsid w:val="008D4508"/>
    <w:rsid w:val="008D4DC4"/>
    <w:rsid w:val="008E65A8"/>
    <w:rsid w:val="008E77D6"/>
    <w:rsid w:val="009036E7"/>
    <w:rsid w:val="0091053B"/>
    <w:rsid w:val="00924743"/>
    <w:rsid w:val="0094502D"/>
    <w:rsid w:val="00947013"/>
    <w:rsid w:val="00971A9F"/>
    <w:rsid w:val="00973916"/>
    <w:rsid w:val="00984EA2"/>
    <w:rsid w:val="00986CC3"/>
    <w:rsid w:val="0099068E"/>
    <w:rsid w:val="00991834"/>
    <w:rsid w:val="009920AA"/>
    <w:rsid w:val="009A4D0A"/>
    <w:rsid w:val="009C1780"/>
    <w:rsid w:val="009C2459"/>
    <w:rsid w:val="009C2B46"/>
    <w:rsid w:val="009C4448"/>
    <w:rsid w:val="009C610D"/>
    <w:rsid w:val="009D3DD9"/>
    <w:rsid w:val="009D5D40"/>
    <w:rsid w:val="009D6B1B"/>
    <w:rsid w:val="009E107B"/>
    <w:rsid w:val="009E18D6"/>
    <w:rsid w:val="009E27CE"/>
    <w:rsid w:val="009F570A"/>
    <w:rsid w:val="00A00D24"/>
    <w:rsid w:val="00A01F5C"/>
    <w:rsid w:val="00A3270B"/>
    <w:rsid w:val="00A379E4"/>
    <w:rsid w:val="00A43B02"/>
    <w:rsid w:val="00A46B85"/>
    <w:rsid w:val="00A50585"/>
    <w:rsid w:val="00A506F1"/>
    <w:rsid w:val="00A5156E"/>
    <w:rsid w:val="00A56824"/>
    <w:rsid w:val="00A607DC"/>
    <w:rsid w:val="00A67276"/>
    <w:rsid w:val="00A67840"/>
    <w:rsid w:val="00A71A9E"/>
    <w:rsid w:val="00A743AC"/>
    <w:rsid w:val="00A87A54"/>
    <w:rsid w:val="00AA1809"/>
    <w:rsid w:val="00AB5519"/>
    <w:rsid w:val="00AB6313"/>
    <w:rsid w:val="00AB71DD"/>
    <w:rsid w:val="00AB75D9"/>
    <w:rsid w:val="00AC15C5"/>
    <w:rsid w:val="00AD0E75"/>
    <w:rsid w:val="00AE7ACC"/>
    <w:rsid w:val="00AF0BB7"/>
    <w:rsid w:val="00AF0BDE"/>
    <w:rsid w:val="00AF0EDE"/>
    <w:rsid w:val="00B0234E"/>
    <w:rsid w:val="00B06751"/>
    <w:rsid w:val="00B07158"/>
    <w:rsid w:val="00B07F35"/>
    <w:rsid w:val="00B149E2"/>
    <w:rsid w:val="00B2169D"/>
    <w:rsid w:val="00B21CBB"/>
    <w:rsid w:val="00B263C0"/>
    <w:rsid w:val="00B27B7F"/>
    <w:rsid w:val="00B316CA"/>
    <w:rsid w:val="00B3528F"/>
    <w:rsid w:val="00B35C6F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94BA4"/>
    <w:rsid w:val="00BB5683"/>
    <w:rsid w:val="00BC55D6"/>
    <w:rsid w:val="00BD0826"/>
    <w:rsid w:val="00BD15AB"/>
    <w:rsid w:val="00BE3210"/>
    <w:rsid w:val="00BF4F06"/>
    <w:rsid w:val="00BF534E"/>
    <w:rsid w:val="00C13951"/>
    <w:rsid w:val="00C141C6"/>
    <w:rsid w:val="00C17D64"/>
    <w:rsid w:val="00C2071A"/>
    <w:rsid w:val="00C20ACB"/>
    <w:rsid w:val="00C25CDE"/>
    <w:rsid w:val="00C26068"/>
    <w:rsid w:val="00C271A8"/>
    <w:rsid w:val="00C37A77"/>
    <w:rsid w:val="00C461E6"/>
    <w:rsid w:val="00C63EC4"/>
    <w:rsid w:val="00C93EBA"/>
    <w:rsid w:val="00CA7FF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556D"/>
    <w:rsid w:val="00CF1FD8"/>
    <w:rsid w:val="00CF4FDC"/>
    <w:rsid w:val="00CF60F5"/>
    <w:rsid w:val="00D021D2"/>
    <w:rsid w:val="00D05441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4EEE"/>
    <w:rsid w:val="00D55837"/>
    <w:rsid w:val="00D60BFF"/>
    <w:rsid w:val="00D651FE"/>
    <w:rsid w:val="00D6730A"/>
    <w:rsid w:val="00D674A6"/>
    <w:rsid w:val="00D74B7C"/>
    <w:rsid w:val="00D76068"/>
    <w:rsid w:val="00D76B01"/>
    <w:rsid w:val="00D84704"/>
    <w:rsid w:val="00D95424"/>
    <w:rsid w:val="00DB714B"/>
    <w:rsid w:val="00DB789D"/>
    <w:rsid w:val="00DC3552"/>
    <w:rsid w:val="00DD0722"/>
    <w:rsid w:val="00DF5BFB"/>
    <w:rsid w:val="00E124DC"/>
    <w:rsid w:val="00E2617F"/>
    <w:rsid w:val="00E30C74"/>
    <w:rsid w:val="00E406DF"/>
    <w:rsid w:val="00E469E4"/>
    <w:rsid w:val="00E475C3"/>
    <w:rsid w:val="00E509B0"/>
    <w:rsid w:val="00E5462F"/>
    <w:rsid w:val="00E91460"/>
    <w:rsid w:val="00EA1688"/>
    <w:rsid w:val="00EC1DA0"/>
    <w:rsid w:val="00EC329B"/>
    <w:rsid w:val="00EC73EB"/>
    <w:rsid w:val="00ED592E"/>
    <w:rsid w:val="00ED6ABD"/>
    <w:rsid w:val="00ED72E1"/>
    <w:rsid w:val="00EE3C0F"/>
    <w:rsid w:val="00EE6810"/>
    <w:rsid w:val="00EE7FBC"/>
    <w:rsid w:val="00EF2A7F"/>
    <w:rsid w:val="00EF3204"/>
    <w:rsid w:val="00EF4803"/>
    <w:rsid w:val="00F03EAC"/>
    <w:rsid w:val="00F14024"/>
    <w:rsid w:val="00F25761"/>
    <w:rsid w:val="00F259D7"/>
    <w:rsid w:val="00F315B0"/>
    <w:rsid w:val="00F32D05"/>
    <w:rsid w:val="00F35263"/>
    <w:rsid w:val="00F403BF"/>
    <w:rsid w:val="00F5045C"/>
    <w:rsid w:val="00F53AEA"/>
    <w:rsid w:val="00F6392C"/>
    <w:rsid w:val="00F66093"/>
    <w:rsid w:val="00F70848"/>
    <w:rsid w:val="00F83328"/>
    <w:rsid w:val="00F834AA"/>
    <w:rsid w:val="00F848D6"/>
    <w:rsid w:val="00F943C8"/>
    <w:rsid w:val="00F96B28"/>
    <w:rsid w:val="00FA41B4"/>
    <w:rsid w:val="00FA5DDD"/>
    <w:rsid w:val="00FB2EA9"/>
    <w:rsid w:val="00FC6EA8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6C60CA0"/>
  <w15:docId w15:val="{E63A09E4-D1B3-4677-B206-0CD1B6D6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  <w:style w:type="paragraph" w:customStyle="1" w:styleId="Default">
    <w:name w:val="Default"/>
    <w:rsid w:val="00D651F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si-textfield1">
    <w:name w:val="si-textfield1"/>
    <w:basedOn w:val="Standardstycketeckensnitt"/>
    <w:rsid w:val="00563762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8648809F7A4FBEA9CB187AF6D7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BA75-4C5D-495C-8B8F-4F34C5EB34DA}"/>
      </w:docPartPr>
      <w:docPartBody>
        <w:p w:rsidR="008409E2" w:rsidRDefault="008676BD" w:rsidP="008676BD">
          <w:pPr>
            <w:pStyle w:val="FE8648809F7A4FBEA9CB187AF6D719D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07E2EBF95A48A6801B7372B8768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64D93-963C-40DF-9618-DFB37EEBF58D}"/>
      </w:docPartPr>
      <w:docPartBody>
        <w:p w:rsidR="00000000" w:rsidRDefault="000604A5" w:rsidP="000604A5">
          <w:pPr>
            <w:pStyle w:val="6907E2EBF95A48A6801B7372B8768C9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BD"/>
    <w:rsid w:val="000604A5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D3FD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04A5"/>
    <w:rPr>
      <w:color w:val="808080"/>
    </w:rPr>
  </w:style>
  <w:style w:type="paragraph" w:customStyle="1" w:styleId="BBDE36A4446642459B2580F1A654C070">
    <w:name w:val="BBDE36A4446642459B2580F1A654C070"/>
    <w:rsid w:val="008676BD"/>
  </w:style>
  <w:style w:type="paragraph" w:customStyle="1" w:styleId="FE8648809F7A4FBEA9CB187AF6D719DB">
    <w:name w:val="FE8648809F7A4FBEA9CB187AF6D719DB"/>
    <w:rsid w:val="008676BD"/>
  </w:style>
  <w:style w:type="paragraph" w:customStyle="1" w:styleId="736EEB0025994CA4A3F3288D3FA819E7">
    <w:name w:val="736EEB0025994CA4A3F3288D3FA819E7"/>
    <w:rsid w:val="008676BD"/>
  </w:style>
  <w:style w:type="paragraph" w:customStyle="1" w:styleId="4B4BB642E58941588DC62D8B1B69DDA9">
    <w:name w:val="4B4BB642E58941588DC62D8B1B69DDA9"/>
    <w:rsid w:val="008676BD"/>
  </w:style>
  <w:style w:type="paragraph" w:customStyle="1" w:styleId="D3D5B2A2B7A64515BF0BF980846C730C">
    <w:name w:val="D3D5B2A2B7A64515BF0BF980846C730C"/>
    <w:rsid w:val="008676BD"/>
  </w:style>
  <w:style w:type="paragraph" w:customStyle="1" w:styleId="B918C9F2596844D4A4A94D1DE3DD9CF4">
    <w:name w:val="B918C9F2596844D4A4A94D1DE3DD9CF4"/>
    <w:rsid w:val="008676BD"/>
  </w:style>
  <w:style w:type="paragraph" w:customStyle="1" w:styleId="982AF413EDCC41D58DF84F6AF393E7DF">
    <w:name w:val="982AF413EDCC41D58DF84F6AF393E7DF"/>
    <w:rsid w:val="008676BD"/>
  </w:style>
  <w:style w:type="paragraph" w:customStyle="1" w:styleId="B8208292F7C44AE29B7BE71B45108BB4">
    <w:name w:val="B8208292F7C44AE29B7BE71B45108BB4"/>
    <w:rsid w:val="008676BD"/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  <w:style w:type="paragraph" w:customStyle="1" w:styleId="E0108E06E7104F9D848547A9AAC8D0C8">
    <w:name w:val="E0108E06E7104F9D848547A9AAC8D0C8"/>
    <w:rsid w:val="008676BD"/>
  </w:style>
  <w:style w:type="paragraph" w:customStyle="1" w:styleId="192115EF028F4054AE5BEF6F08ACDF4D">
    <w:name w:val="192115EF028F4054AE5BEF6F08ACDF4D"/>
    <w:rsid w:val="008676BD"/>
  </w:style>
  <w:style w:type="paragraph" w:customStyle="1" w:styleId="02CD4FCF71BB41FAB43F08F4D124DD5D">
    <w:name w:val="02CD4FCF71BB41FAB43F08F4D124DD5D"/>
    <w:rsid w:val="008676BD"/>
  </w:style>
  <w:style w:type="paragraph" w:customStyle="1" w:styleId="69712BB6B7224785BEF99FFF3EC4D538">
    <w:name w:val="69712BB6B7224785BEF99FFF3EC4D538"/>
    <w:rsid w:val="008676BD"/>
  </w:style>
  <w:style w:type="paragraph" w:customStyle="1" w:styleId="6907E2EBF95A48A6801B7372B8768C9C">
    <w:name w:val="6907E2EBF95A48A6801B7372B8768C9C"/>
    <w:rsid w:val="000604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877d635f-9b91-4318-9a30-30bf28c922b2" xsi:nil="true"/>
    <k46d94c0acf84ab9a79866a9d8b1905f xmlns="877d635f-9b91-4318-9a30-30bf28c922b2">
      <Terms xmlns="http://schemas.microsoft.com/office/infopath/2007/PartnerControls"/>
    </k46d94c0acf84ab9a79866a9d8b1905f>
    <Diarienummer xmlns="877d635f-9b91-4318-9a30-30bf28c922b2" xsi:nil="true"/>
    <TaxCatchAll xmlns="877d635f-9b91-4318-9a30-30bf28c922b2"/>
    <c9cd366cc722410295b9eacffbd73909 xmlns="877d635f-9b91-4318-9a30-30bf28c922b2">
      <Terms xmlns="http://schemas.microsoft.com/office/infopath/2007/PartnerControls"/>
    </c9cd366cc722410295b9eacffbd73909>
    <_dlc_DocId xmlns="877d635f-9b91-4318-9a30-30bf28c922b2">FRC5JTHSKSRT-1871880369-3041</_dlc_DocId>
    <_dlc_DocIdUrl xmlns="877d635f-9b91-4318-9a30-30bf28c922b2">
      <Url>http://rkdhs-m/enhet/Ee/_layouts/DocIdRedir.aspx?ID=FRC5JTHSKSRT-1871880369-3041</Url>
      <Description>FRC5JTHSKSRT-1871880369-3041</Description>
    </_dlc_DocIdUrl>
    <Sekretess xmlns="877d635f-9b91-4318-9a30-30bf28c922b2">false</Sekretes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33</RkTemplate>
    <DocType>Beslut</DocType>
    <DocTypeShowName>Regeringsbeslut       II:4</DocTypeShowName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2017-12-21T00:00:00</HeaderDate>
    <Office/>
    <Dnr>(dnr M2017/03110/S)</Dnr>
    <ParagrafNr>§</ParagrafNr>
    <DocumentTitle/>
    <VisitingAddress/>
    <Extra1>extrainfo för denna mallm</Extra1>
    <Extra2>mer extrainfo</Extra2>
    <Extra3/>
    <Number/>
    <Recipient/>
    <SenderText/>
    <DocNumber>2018-12-21</DocNumber>
    <Doclanguage>1053</Doclanguage>
    <Appendix/>
    <LogotypeName>R_LOGO_SV_BW.png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65B8A8D960ECF4B86138E81A29CC57E" ma:contentTypeVersion="10" ma:contentTypeDescription="Skapa ett nytt dokument." ma:contentTypeScope="" ma:versionID="4424ff67aa0018dc5da54832fc4bd014">
  <xsd:schema xmlns:xsd="http://www.w3.org/2001/XMLSchema" xmlns:xs="http://www.w3.org/2001/XMLSchema" xmlns:p="http://schemas.microsoft.com/office/2006/metadata/properties" xmlns:ns2="877d635f-9b91-4318-9a30-30bf28c922b2" targetNamespace="http://schemas.microsoft.com/office/2006/metadata/properties" ma:root="true" ma:fieldsID="4e0f0414a2d042808e6d26101d10cdcf" ns2:_=""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089780ee-9388-4768-b2b9-786292594f5a}" ma:internalName="TaxCatchAll" ma:showField="CatchAllData" ma:web="f0e89897-1919-4cfc-8f27-e2bf38cbf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089780ee-9388-4768-b2b9-786292594f5a}" ma:internalName="TaxCatchAllLabel" ma:readOnly="true" ma:showField="CatchAllDataLabel" ma:web="f0e89897-1919-4cfc-8f27-e2bf38cbf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04BD1-A0DA-431D-BB62-29905051E05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77d635f-9b91-4318-9a30-30bf28c922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32BE77-A08B-46B5-AA3D-9A7A380A62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89B36749-B8FA-452A-AECA-BE16C0CAEB7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9E389C3-D085-45EF-9BF9-26DB6381F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79E250D-DAB0-460D-A4AC-B4A57958286F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66B0AA33-5808-49BA-8F1E-0D100D34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797</Words>
  <Characters>4227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 Hägg</dc:creator>
  <cp:lastModifiedBy>Maria Åhs</cp:lastModifiedBy>
  <cp:revision>28</cp:revision>
  <cp:lastPrinted>2017-12-19T09:28:00Z</cp:lastPrinted>
  <dcterms:created xsi:type="dcterms:W3CDTF">2017-11-22T09:36:00Z</dcterms:created>
  <dcterms:modified xsi:type="dcterms:W3CDTF">2017-12-21T08:17:00Z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0x01010053E1D612BA3F4E21AA250ECD751942B300965B8A8D960ECF4B86138E81A29CC57E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5401094e-9dad-43fd-8631-dcf757f09f84</vt:lpwstr>
  </property>
  <property fmtid="{D5CDD505-2E9C-101B-9397-08002B2CF9AE}" pid="6" name="Departementsenhet">
    <vt:lpwstr/>
  </property>
  <property fmtid="{D5CDD505-2E9C-101B-9397-08002B2CF9AE}" pid="7" name="Aktivitetskategori">
    <vt:lpwstr/>
  </property>
</Properties>
</file>