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DAFB" w14:textId="54FE70CB" w:rsidR="004E12D2" w:rsidRDefault="002803BF" w:rsidP="004E12D2">
      <w:pPr>
        <w:pStyle w:val="Rubrik"/>
      </w:pPr>
      <w:r>
        <w:t>P</w:t>
      </w:r>
      <w:r w:rsidR="004E12D2">
        <w:t xml:space="preserve">ågående </w:t>
      </w:r>
      <w:r w:rsidR="00CD6D9F">
        <w:t xml:space="preserve">regeringsuppdrag för </w:t>
      </w:r>
      <w:r w:rsidR="00143718">
        <w:t>Affärsverket svenska kraftnät</w:t>
      </w:r>
      <w:r>
        <w:t xml:space="preserve"> </w:t>
      </w:r>
      <w:r>
        <w:br/>
      </w:r>
      <w:r w:rsidR="00CD6D9F">
        <w:t>per den 1 januari 2019</w:t>
      </w:r>
      <w:r w:rsidR="004E12D2">
        <w:t xml:space="preserve"> </w:t>
      </w:r>
    </w:p>
    <w:p w14:paraId="6F676391" w14:textId="1B48A151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>Uppdrag givna i</w:t>
      </w:r>
      <w:r w:rsidR="00852CCF">
        <w:rPr>
          <w:b/>
        </w:rPr>
        <w:t xml:space="preserve"> tidigare</w:t>
      </w:r>
      <w:r w:rsidRPr="0076451B">
        <w:rPr>
          <w:b/>
        </w:rPr>
        <w:t xml:space="preserve"> regleringsbrev: </w:t>
      </w:r>
    </w:p>
    <w:p w14:paraId="19EEBA54" w14:textId="32FA7EB4" w:rsidR="00B366AA" w:rsidRDefault="00B366AA" w:rsidP="00B366AA">
      <w:pPr>
        <w:pStyle w:val="Brdtext"/>
        <w:numPr>
          <w:ilvl w:val="0"/>
          <w:numId w:val="44"/>
        </w:numPr>
      </w:pPr>
      <w:r w:rsidRPr="00B366AA">
        <w:t>Precisering av uppdrag till bevakningsansvariga myndigheter om totalförsvarsplanering</w:t>
      </w:r>
      <w:r w:rsidR="00C401F2">
        <w:t xml:space="preserve"> i den delen som rör civilt försvar </w:t>
      </w:r>
      <w:r>
        <w:t>beslutades den 21 december 2017 (M2017/03110/S</w:t>
      </w:r>
      <w:r w:rsidRPr="00E90D05">
        <w:t xml:space="preserve">). </w:t>
      </w:r>
      <w:r w:rsidR="00E90D05" w:rsidRPr="00E90D05">
        <w:t>Rapporteringsdatumet för redovisning av uppdraget som ska skickas till Regeringskansliet ändras i och med detta beslut till 22 februari 2019.</w:t>
      </w:r>
    </w:p>
    <w:p w14:paraId="742E96D6" w14:textId="77777777" w:rsidR="00D651FE" w:rsidRPr="00D651FE" w:rsidRDefault="00D651FE" w:rsidP="00A607DC">
      <w:pPr>
        <w:pStyle w:val="Brdtext"/>
        <w:ind w:left="720"/>
      </w:pPr>
      <w:r w:rsidRPr="00D651FE">
        <w:rPr>
          <w:rFonts w:cs="Helvetica"/>
          <w:b/>
          <w:color w:val="333333"/>
        </w:rPr>
        <w:t>U</w:t>
      </w:r>
      <w:r w:rsidR="0068214A" w:rsidRPr="00D651FE">
        <w:rPr>
          <w:b/>
        </w:rPr>
        <w:t xml:space="preserve">ppdrag </w:t>
      </w:r>
      <w:r w:rsidRPr="00D651FE">
        <w:rPr>
          <w:b/>
        </w:rPr>
        <w:t xml:space="preserve">givna genom särskilda regeringsbeslut </w:t>
      </w:r>
      <w:r w:rsidR="0068214A" w:rsidRPr="00D651FE">
        <w:rPr>
          <w:b/>
        </w:rPr>
        <w:t xml:space="preserve"> </w:t>
      </w:r>
    </w:p>
    <w:p w14:paraId="477F899E" w14:textId="77777777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bevakningsansvariga myndigheter att återuppta planeringen för sin beredskap inom ramen för det civila försvaret (dnr Ju2015/00054/SSK). Uppdraget ska redovisas årligen vid samma tidpunkt som årsredovisningen, antingen som en separat redovisning eller som en del av årsredovisningen. </w:t>
      </w:r>
    </w:p>
    <w:p w14:paraId="3CA81FBC" w14:textId="31AA5203" w:rsidR="00D651FE" w:rsidRDefault="00D651FE" w:rsidP="0089742B">
      <w:pPr>
        <w:pStyle w:val="Brdtext"/>
        <w:numPr>
          <w:ilvl w:val="0"/>
          <w:numId w:val="44"/>
        </w:numPr>
        <w:rPr>
          <w:sz w:val="24"/>
          <w:szCs w:val="24"/>
        </w:rPr>
      </w:pPr>
      <w:r w:rsidRPr="00D651FE">
        <w:t xml:space="preserve">Uppdrag till statliga myndigheter att ta emot personer med funktionsnedsättning som medför nedsatt arbetsförmåga för praktik </w:t>
      </w:r>
      <w:r w:rsidR="00C13951" w:rsidRPr="00D651FE">
        <w:t>2016–2018</w:t>
      </w:r>
      <w:r w:rsidRPr="00D651FE">
        <w:t xml:space="preserve"> m.m</w:t>
      </w:r>
      <w:r w:rsidR="002D66DE">
        <w:t>.</w:t>
      </w:r>
      <w:r>
        <w:t xml:space="preserve"> beslutades den 4 februari 2016 (dnr </w:t>
      </w:r>
      <w:r w:rsidRPr="00D651FE">
        <w:t>A2016/00216/A</w:t>
      </w:r>
      <w:r>
        <w:t xml:space="preserve">). </w:t>
      </w:r>
      <w:r w:rsidRPr="00D651FE">
        <w:t>Uppdraget ska redovisas 1 april 2018 och 15 januari 2019 till Statskontoret.</w:t>
      </w:r>
      <w:r w:rsidRPr="00D651FE">
        <w:rPr>
          <w:sz w:val="24"/>
          <w:szCs w:val="24"/>
        </w:rPr>
        <w:t xml:space="preserve"> </w:t>
      </w:r>
    </w:p>
    <w:p w14:paraId="28B42C63" w14:textId="5C50F857" w:rsidR="00E30C74" w:rsidRDefault="00D651FE" w:rsidP="0037094B">
      <w:pPr>
        <w:pStyle w:val="Brdtext"/>
        <w:numPr>
          <w:ilvl w:val="0"/>
          <w:numId w:val="44"/>
        </w:numPr>
      </w:pPr>
      <w:r w:rsidRPr="00D651FE">
        <w:t xml:space="preserve">Uppdrag till statliga myndigheter att ta emot nyanlända arbetssökande för praktik beslutades den 4 februari 2016 (Fi2016/00386/ESA). Uppdraget ska redovisas 1 april 2018 och 15 </w:t>
      </w:r>
      <w:r w:rsidR="00C066C2" w:rsidRPr="00D651FE">
        <w:t>januari 2019 till Statskontoret.</w:t>
      </w:r>
      <w:bookmarkStart w:id="0" w:name="_GoBack"/>
      <w:bookmarkEnd w:id="0"/>
    </w:p>
    <w:p w14:paraId="62CB685F" w14:textId="22729B0F" w:rsidR="003E1EEB" w:rsidRPr="00852CCF" w:rsidRDefault="003E1EEB" w:rsidP="003E1EEB">
      <w:pPr>
        <w:pStyle w:val="Brdtext"/>
        <w:numPr>
          <w:ilvl w:val="0"/>
          <w:numId w:val="44"/>
        </w:numPr>
      </w:pPr>
      <w:r w:rsidRPr="00852CCF">
        <w:lastRenderedPageBreak/>
        <w:t>Uppdrag till statliga myndigheter att fortsatt ta emot personer med funktionsnedsättning som medför nedsatt arbetsförmåga för praktik 2019 och 2020 m.m.</w:t>
      </w:r>
      <w:r w:rsidRPr="00007DF0">
        <w:t xml:space="preserve"> beslutades den 19 april 2018 (A2018/00925/A) </w:t>
      </w:r>
      <w:r w:rsidR="006E60DF" w:rsidRPr="00007DF0">
        <w:t xml:space="preserve">Uppdraget ska </w:t>
      </w:r>
      <w:r w:rsidR="00301428" w:rsidRPr="00007DF0">
        <w:t>slutredo</w:t>
      </w:r>
      <w:r w:rsidR="006E60DF" w:rsidRPr="00007DF0">
        <w:t>visas till Statskontoret</w:t>
      </w:r>
      <w:r w:rsidR="0053071D" w:rsidRPr="00007DF0">
        <w:t xml:space="preserve"> den 15 januari 2021. </w:t>
      </w:r>
    </w:p>
    <w:p w14:paraId="1891D975" w14:textId="77777777" w:rsidR="009950B2" w:rsidRPr="00852CCF" w:rsidRDefault="003E1EEB" w:rsidP="009950B2">
      <w:pPr>
        <w:pStyle w:val="Brdtext"/>
        <w:numPr>
          <w:ilvl w:val="0"/>
          <w:numId w:val="44"/>
        </w:numPr>
      </w:pPr>
      <w:r w:rsidRPr="00852CCF">
        <w:t xml:space="preserve">Uppdrag till statliga myndigheter att fortsatt ta emot nyanlända arbetssökande för praktik </w:t>
      </w:r>
      <w:r w:rsidR="009950B2" w:rsidRPr="00852CCF">
        <w:t>beslutades den 19 april 2018 (Fi2018/</w:t>
      </w:r>
      <w:r w:rsidR="009950B2" w:rsidRPr="000553E7">
        <w:t xml:space="preserve">01701/ESA). Uppdraget ska </w:t>
      </w:r>
      <w:r w:rsidR="009950B2" w:rsidRPr="008824E2">
        <w:t xml:space="preserve">slutredovisas till Statskontoret den 15 januari 2021. </w:t>
      </w:r>
    </w:p>
    <w:p w14:paraId="45C747E4" w14:textId="77777777" w:rsidR="00563762" w:rsidRPr="00563762" w:rsidRDefault="00563762" w:rsidP="00563762">
      <w:pPr>
        <w:pStyle w:val="Brdtext"/>
        <w:ind w:left="720"/>
      </w:pPr>
    </w:p>
    <w:sectPr w:rsidR="00563762" w:rsidRPr="00563762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6F9E94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033D39D0" w:rsidR="008A1F87" w:rsidRPr="007D73AB" w:rsidRDefault="008A1F87" w:rsidP="00340DE0">
          <w:pPr>
            <w:pStyle w:val="Sidhuvud"/>
          </w:pPr>
          <w:r>
            <w:t>Bilaga</w:t>
          </w: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1" w:name="Logo"/>
          <w:bookmarkEnd w:id="1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590F3BDC" w:rsidR="008A1F87" w:rsidRPr="00710A6C" w:rsidRDefault="008A1F87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Regeringsbeslut</w:t>
              </w:r>
              <w:r w:rsidR="007E1528">
                <w:rPr>
                  <w:b/>
                </w:rPr>
                <w:t xml:space="preserve"> </w:t>
              </w:r>
              <w:r w:rsidR="00CD6D9F">
                <w:rPr>
                  <w:b/>
                </w:rPr>
                <w:t xml:space="preserve">  </w:t>
              </w:r>
              <w:r w:rsidR="002546C9">
                <w:rPr>
                  <w:b/>
                </w:rPr>
                <w:t>II:9</w:t>
              </w:r>
              <w:r w:rsidR="00CD6D9F">
                <w:rPr>
                  <w:b/>
                </w:rPr>
                <w:t xml:space="preserve">   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6907E2EBF95A48A6801B7372B8768C9C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609CB382" w14:textId="2ADA9F11" w:rsidR="00D05441" w:rsidRDefault="00D05441" w:rsidP="00D05441">
              <w:pPr>
                <w:pStyle w:val="Sidhuvud"/>
              </w:pPr>
              <w:r>
                <w:t>201</w:t>
              </w:r>
              <w:r w:rsidR="00CD6D9F">
                <w:t>8-12-</w:t>
              </w:r>
              <w:r w:rsidR="00695F5A">
                <w:t>20</w:t>
              </w:r>
            </w:p>
          </w:sdtContent>
        </w:sdt>
        <w:p w14:paraId="5BC0FC82" w14:textId="77777777" w:rsidR="008A1F87" w:rsidRDefault="008A1F87" w:rsidP="00EE3C0F">
          <w:pPr>
            <w:pStyle w:val="Sidhuvud"/>
          </w:pP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2D66DE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2D66DE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B792F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6390"/>
    <w:rsid w:val="00053CAA"/>
    <w:rsid w:val="000553E7"/>
    <w:rsid w:val="00057FE0"/>
    <w:rsid w:val="0007033C"/>
    <w:rsid w:val="000757FC"/>
    <w:rsid w:val="000862E0"/>
    <w:rsid w:val="00093408"/>
    <w:rsid w:val="0009435C"/>
    <w:rsid w:val="000B2258"/>
    <w:rsid w:val="000B687F"/>
    <w:rsid w:val="000C61D1"/>
    <w:rsid w:val="000C7665"/>
    <w:rsid w:val="000D6695"/>
    <w:rsid w:val="000E12D9"/>
    <w:rsid w:val="000F00B8"/>
    <w:rsid w:val="000F1332"/>
    <w:rsid w:val="000F570E"/>
    <w:rsid w:val="00106A1A"/>
    <w:rsid w:val="00121002"/>
    <w:rsid w:val="00121E9F"/>
    <w:rsid w:val="00126800"/>
    <w:rsid w:val="001428E2"/>
    <w:rsid w:val="00143718"/>
    <w:rsid w:val="00170CE4"/>
    <w:rsid w:val="0017300E"/>
    <w:rsid w:val="00173126"/>
    <w:rsid w:val="00192E34"/>
    <w:rsid w:val="001A2A61"/>
    <w:rsid w:val="001A57DC"/>
    <w:rsid w:val="001C4980"/>
    <w:rsid w:val="001C5DC9"/>
    <w:rsid w:val="001C71A9"/>
    <w:rsid w:val="001F0629"/>
    <w:rsid w:val="001F0736"/>
    <w:rsid w:val="001F4302"/>
    <w:rsid w:val="001F525B"/>
    <w:rsid w:val="001F610A"/>
    <w:rsid w:val="001F6BBE"/>
    <w:rsid w:val="00204079"/>
    <w:rsid w:val="002102FD"/>
    <w:rsid w:val="00211B4E"/>
    <w:rsid w:val="00213258"/>
    <w:rsid w:val="00222258"/>
    <w:rsid w:val="00223AD6"/>
    <w:rsid w:val="0022666A"/>
    <w:rsid w:val="0022759F"/>
    <w:rsid w:val="00233D52"/>
    <w:rsid w:val="0023603F"/>
    <w:rsid w:val="00237147"/>
    <w:rsid w:val="002546C9"/>
    <w:rsid w:val="00260D2D"/>
    <w:rsid w:val="002803BF"/>
    <w:rsid w:val="00281106"/>
    <w:rsid w:val="00282D27"/>
    <w:rsid w:val="0029153C"/>
    <w:rsid w:val="00292420"/>
    <w:rsid w:val="00296B7A"/>
    <w:rsid w:val="002A3304"/>
    <w:rsid w:val="002A6820"/>
    <w:rsid w:val="002A7D44"/>
    <w:rsid w:val="002C5B48"/>
    <w:rsid w:val="002C750D"/>
    <w:rsid w:val="002D4298"/>
    <w:rsid w:val="002D4829"/>
    <w:rsid w:val="002D66DE"/>
    <w:rsid w:val="002E4D3F"/>
    <w:rsid w:val="002F0A3F"/>
    <w:rsid w:val="002F0BD5"/>
    <w:rsid w:val="002F59E0"/>
    <w:rsid w:val="002F66A6"/>
    <w:rsid w:val="00301428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6B98"/>
    <w:rsid w:val="00347E11"/>
    <w:rsid w:val="00350696"/>
    <w:rsid w:val="00350C92"/>
    <w:rsid w:val="003519E1"/>
    <w:rsid w:val="003652D4"/>
    <w:rsid w:val="003653FA"/>
    <w:rsid w:val="00370311"/>
    <w:rsid w:val="0037094B"/>
    <w:rsid w:val="00380663"/>
    <w:rsid w:val="003853E3"/>
    <w:rsid w:val="0038587E"/>
    <w:rsid w:val="00392ED4"/>
    <w:rsid w:val="003A2E73"/>
    <w:rsid w:val="003A5969"/>
    <w:rsid w:val="003A5C58"/>
    <w:rsid w:val="003B5014"/>
    <w:rsid w:val="003C4DAA"/>
    <w:rsid w:val="003C7BE0"/>
    <w:rsid w:val="003D0DD3"/>
    <w:rsid w:val="003D17EF"/>
    <w:rsid w:val="003D1A99"/>
    <w:rsid w:val="003D2C48"/>
    <w:rsid w:val="003D3535"/>
    <w:rsid w:val="003E1EEB"/>
    <w:rsid w:val="003E6020"/>
    <w:rsid w:val="003F4F48"/>
    <w:rsid w:val="003F504F"/>
    <w:rsid w:val="00404FB2"/>
    <w:rsid w:val="00410988"/>
    <w:rsid w:val="004117F2"/>
    <w:rsid w:val="0041223B"/>
    <w:rsid w:val="00415163"/>
    <w:rsid w:val="00417DD3"/>
    <w:rsid w:val="0042068E"/>
    <w:rsid w:val="00430B6C"/>
    <w:rsid w:val="00430CCC"/>
    <w:rsid w:val="00441D70"/>
    <w:rsid w:val="004660C8"/>
    <w:rsid w:val="00467AE6"/>
    <w:rsid w:val="00470120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EE6"/>
    <w:rsid w:val="004A71C7"/>
    <w:rsid w:val="004B1E7B"/>
    <w:rsid w:val="004B35E7"/>
    <w:rsid w:val="004B63BF"/>
    <w:rsid w:val="004B66DA"/>
    <w:rsid w:val="004B7DFF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3071D"/>
    <w:rsid w:val="00533F30"/>
    <w:rsid w:val="00544738"/>
    <w:rsid w:val="005456E4"/>
    <w:rsid w:val="00547B89"/>
    <w:rsid w:val="005527FE"/>
    <w:rsid w:val="005606BC"/>
    <w:rsid w:val="00563762"/>
    <w:rsid w:val="00567799"/>
    <w:rsid w:val="00571A0B"/>
    <w:rsid w:val="0057208C"/>
    <w:rsid w:val="005747D0"/>
    <w:rsid w:val="00583DC4"/>
    <w:rsid w:val="005850D7"/>
    <w:rsid w:val="0058522F"/>
    <w:rsid w:val="00596E2B"/>
    <w:rsid w:val="00597121"/>
    <w:rsid w:val="005A5193"/>
    <w:rsid w:val="005B115A"/>
    <w:rsid w:val="005C53EE"/>
    <w:rsid w:val="005E2F29"/>
    <w:rsid w:val="005E4E79"/>
    <w:rsid w:val="005E5CE7"/>
    <w:rsid w:val="005E7E0B"/>
    <w:rsid w:val="00611B6A"/>
    <w:rsid w:val="006146E7"/>
    <w:rsid w:val="006175D7"/>
    <w:rsid w:val="006208E5"/>
    <w:rsid w:val="00626B80"/>
    <w:rsid w:val="00631F82"/>
    <w:rsid w:val="0064645A"/>
    <w:rsid w:val="00650080"/>
    <w:rsid w:val="00654B4D"/>
    <w:rsid w:val="0066378C"/>
    <w:rsid w:val="00670A48"/>
    <w:rsid w:val="00672F6F"/>
    <w:rsid w:val="0068214A"/>
    <w:rsid w:val="0069523C"/>
    <w:rsid w:val="00695F5A"/>
    <w:rsid w:val="006962CA"/>
    <w:rsid w:val="006A06B6"/>
    <w:rsid w:val="006A32A8"/>
    <w:rsid w:val="006B4A30"/>
    <w:rsid w:val="006B7569"/>
    <w:rsid w:val="006C28EE"/>
    <w:rsid w:val="006D028C"/>
    <w:rsid w:val="006D3188"/>
    <w:rsid w:val="006E08FC"/>
    <w:rsid w:val="006E572E"/>
    <w:rsid w:val="006E60DF"/>
    <w:rsid w:val="006F2588"/>
    <w:rsid w:val="006F504C"/>
    <w:rsid w:val="00710A6C"/>
    <w:rsid w:val="00712266"/>
    <w:rsid w:val="00712593"/>
    <w:rsid w:val="007147A8"/>
    <w:rsid w:val="0072366B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4924"/>
    <w:rsid w:val="007C7BDB"/>
    <w:rsid w:val="007D73AB"/>
    <w:rsid w:val="007E1528"/>
    <w:rsid w:val="007E2712"/>
    <w:rsid w:val="007E2E91"/>
    <w:rsid w:val="007E5516"/>
    <w:rsid w:val="007E6CA6"/>
    <w:rsid w:val="007E6CCE"/>
    <w:rsid w:val="007E7EE2"/>
    <w:rsid w:val="007F06CA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75D5"/>
    <w:rsid w:val="00852CCF"/>
    <w:rsid w:val="00863BB7"/>
    <w:rsid w:val="00875DDD"/>
    <w:rsid w:val="00881BC6"/>
    <w:rsid w:val="008824E2"/>
    <w:rsid w:val="008860CC"/>
    <w:rsid w:val="0089145C"/>
    <w:rsid w:val="00891929"/>
    <w:rsid w:val="00893029"/>
    <w:rsid w:val="0089514A"/>
    <w:rsid w:val="0089742B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8F7D97"/>
    <w:rsid w:val="009036E7"/>
    <w:rsid w:val="0091053B"/>
    <w:rsid w:val="00924743"/>
    <w:rsid w:val="0092504A"/>
    <w:rsid w:val="0094502D"/>
    <w:rsid w:val="00947013"/>
    <w:rsid w:val="00971A9F"/>
    <w:rsid w:val="00973916"/>
    <w:rsid w:val="00984EA2"/>
    <w:rsid w:val="00985C19"/>
    <w:rsid w:val="00986CC3"/>
    <w:rsid w:val="0099068E"/>
    <w:rsid w:val="00991834"/>
    <w:rsid w:val="009920AA"/>
    <w:rsid w:val="00994BBA"/>
    <w:rsid w:val="009950B2"/>
    <w:rsid w:val="009A4D0A"/>
    <w:rsid w:val="009C1780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9E27CE"/>
    <w:rsid w:val="009F570A"/>
    <w:rsid w:val="00A00D24"/>
    <w:rsid w:val="00A01F5C"/>
    <w:rsid w:val="00A22D23"/>
    <w:rsid w:val="00A3270B"/>
    <w:rsid w:val="00A379E4"/>
    <w:rsid w:val="00A43B02"/>
    <w:rsid w:val="00A43EEB"/>
    <w:rsid w:val="00A46B85"/>
    <w:rsid w:val="00A50585"/>
    <w:rsid w:val="00A506F1"/>
    <w:rsid w:val="00A5156E"/>
    <w:rsid w:val="00A56824"/>
    <w:rsid w:val="00A607DC"/>
    <w:rsid w:val="00A67276"/>
    <w:rsid w:val="00A67840"/>
    <w:rsid w:val="00A71A9E"/>
    <w:rsid w:val="00A743AC"/>
    <w:rsid w:val="00A87A54"/>
    <w:rsid w:val="00AA1809"/>
    <w:rsid w:val="00AB5519"/>
    <w:rsid w:val="00AB6313"/>
    <w:rsid w:val="00AB71DD"/>
    <w:rsid w:val="00AB75D9"/>
    <w:rsid w:val="00AC15C5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49E2"/>
    <w:rsid w:val="00B2169D"/>
    <w:rsid w:val="00B21CBB"/>
    <w:rsid w:val="00B263C0"/>
    <w:rsid w:val="00B27B7F"/>
    <w:rsid w:val="00B31344"/>
    <w:rsid w:val="00B316CA"/>
    <w:rsid w:val="00B3528F"/>
    <w:rsid w:val="00B35C6F"/>
    <w:rsid w:val="00B366AA"/>
    <w:rsid w:val="00B41F72"/>
    <w:rsid w:val="00B44E90"/>
    <w:rsid w:val="00B47956"/>
    <w:rsid w:val="00B517E1"/>
    <w:rsid w:val="00B55E70"/>
    <w:rsid w:val="00B60238"/>
    <w:rsid w:val="00B64962"/>
    <w:rsid w:val="00B64D29"/>
    <w:rsid w:val="00B66AC0"/>
    <w:rsid w:val="00B762FC"/>
    <w:rsid w:val="00B84409"/>
    <w:rsid w:val="00B94BA4"/>
    <w:rsid w:val="00BB5683"/>
    <w:rsid w:val="00BC55D6"/>
    <w:rsid w:val="00BD0826"/>
    <w:rsid w:val="00BD15AB"/>
    <w:rsid w:val="00BE3210"/>
    <w:rsid w:val="00BF4F06"/>
    <w:rsid w:val="00BF534E"/>
    <w:rsid w:val="00BF5C76"/>
    <w:rsid w:val="00C066C2"/>
    <w:rsid w:val="00C13951"/>
    <w:rsid w:val="00C141C6"/>
    <w:rsid w:val="00C17D64"/>
    <w:rsid w:val="00C2071A"/>
    <w:rsid w:val="00C20ACB"/>
    <w:rsid w:val="00C24511"/>
    <w:rsid w:val="00C25CDE"/>
    <w:rsid w:val="00C26068"/>
    <w:rsid w:val="00C271A8"/>
    <w:rsid w:val="00C37A77"/>
    <w:rsid w:val="00C401F2"/>
    <w:rsid w:val="00C461E6"/>
    <w:rsid w:val="00C63EC4"/>
    <w:rsid w:val="00C66FA5"/>
    <w:rsid w:val="00C67C98"/>
    <w:rsid w:val="00C72BFE"/>
    <w:rsid w:val="00C84496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6D9F"/>
    <w:rsid w:val="00CE556D"/>
    <w:rsid w:val="00CF1FD8"/>
    <w:rsid w:val="00CF4FDC"/>
    <w:rsid w:val="00CF60F5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51FE"/>
    <w:rsid w:val="00D6730A"/>
    <w:rsid w:val="00D674A6"/>
    <w:rsid w:val="00D74B7C"/>
    <w:rsid w:val="00D76068"/>
    <w:rsid w:val="00D76B01"/>
    <w:rsid w:val="00D84704"/>
    <w:rsid w:val="00D8605B"/>
    <w:rsid w:val="00D95424"/>
    <w:rsid w:val="00DB714B"/>
    <w:rsid w:val="00DB789D"/>
    <w:rsid w:val="00DC3552"/>
    <w:rsid w:val="00DD0722"/>
    <w:rsid w:val="00DD7B54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90D05"/>
    <w:rsid w:val="00E91460"/>
    <w:rsid w:val="00EA1688"/>
    <w:rsid w:val="00EC0480"/>
    <w:rsid w:val="00EC1DA0"/>
    <w:rsid w:val="00EC329B"/>
    <w:rsid w:val="00EC73EB"/>
    <w:rsid w:val="00ED592E"/>
    <w:rsid w:val="00ED6ABD"/>
    <w:rsid w:val="00ED72E1"/>
    <w:rsid w:val="00EE3C0F"/>
    <w:rsid w:val="00EE6810"/>
    <w:rsid w:val="00EE7FBC"/>
    <w:rsid w:val="00EF2A7F"/>
    <w:rsid w:val="00EF3204"/>
    <w:rsid w:val="00EF4803"/>
    <w:rsid w:val="00F03EAC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6392C"/>
    <w:rsid w:val="00F66093"/>
    <w:rsid w:val="00F70848"/>
    <w:rsid w:val="00F73A3B"/>
    <w:rsid w:val="00F83328"/>
    <w:rsid w:val="00F834AA"/>
    <w:rsid w:val="00F848D6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7E2EBF95A48A6801B7372B876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D93-963C-40DF-9618-DFB37EEBF58D}"/>
      </w:docPartPr>
      <w:docPartBody>
        <w:p w:rsidR="001536D8" w:rsidRDefault="000604A5" w:rsidP="000604A5">
          <w:pPr>
            <w:pStyle w:val="6907E2EBF95A48A6801B7372B8768C9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D"/>
    <w:rsid w:val="000604A5"/>
    <w:rsid w:val="001536D8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0" ma:contentTypeDescription="Skapa ett nytt dokument." ma:contentTypeScope="" ma:versionID="90168e574bab730d0da2134ee72458e4">
  <xsd:schema xmlns:xsd="http://www.w3.org/2001/XMLSchema" xmlns:xs="http://www.w3.org/2001/XMLSchema" xmlns:p="http://schemas.microsoft.com/office/2006/metadata/properties" xmlns:ns2="877d635f-9b91-4318-9a30-30bf28c922b2" xmlns:ns3="cc625d36-bb37-4650-91b9-0c96159295ba" xmlns:ns5="4e9c2f0c-7bf8-49af-8356-cbf363fc78a7" targetNamespace="http://schemas.microsoft.com/office/2006/metadata/properties" ma:root="true" ma:fieldsID="dc507bdbfcc9834eddbfc3e4ad2c9f85" ns2:_="" ns3:_="" ns5:_="">
    <xsd:import namespace="877d635f-9b91-4318-9a30-30bf28c922b2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 ma:readOnly="false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7fd1e751-6d64-4d27-b7c9-47315d24f269}" ma:internalName="TaxCatchAll" ma:readOnly="false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33</RkTemplate>
    <DocType>Beslut</DocType>
    <DocTypeShowName>Regeringsbeslut   II:9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2018-12-20</DocNumber>
    <Doclanguage>1053</Doclanguage>
    <Appendix/>
    <LogotypeName>R_LOGO_SV_BW.png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877d635f-9b91-4318-9a30-30bf28c922b2" xsi:nil="true"/>
    <Diarienummer xmlns="877d635f-9b91-4318-9a30-30bf28c922b2" xsi:nil="true"/>
    <_dlc_DocId xmlns="877d635f-9b91-4318-9a30-30bf28c922b2">3D4FTNM4WFRW-146264298-6450</_dlc_DocId>
    <_dlc_DocIdUrl xmlns="877d635f-9b91-4318-9a30-30bf28c922b2">
      <Url>https://dhs.sp.regeringskansliet.se/yta/m-Ee/_layouts/15/DocIdRedir.aspx?ID=3D4FTNM4WFRW-146264298-6450</Url>
      <Description>3D4FTNM4WFRW-146264298-6450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customXsn xmlns="http://schemas.microsoft.com/office/2006/metadata/customXsn">
  <xsnLocation/>
  <cached>True</cached>
  <openByDefault>True</openByDefault>
  <xsnScope>/yta/m-Ee/12 Myndigheter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0A98-D1B8-471C-9996-8A4638BBD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43E28-AE2A-44B4-ACB3-72D8801C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E804BD1-A0DA-431D-BB62-29905051E057}">
  <ds:schemaRefs>
    <ds:schemaRef ds:uri="http://purl.org/dc/terms/"/>
    <ds:schemaRef ds:uri="http://schemas.microsoft.com/office/2006/documentManagement/types"/>
    <ds:schemaRef ds:uri="http://purl.org/dc/dcmitype/"/>
    <ds:schemaRef ds:uri="877d635f-9b91-4318-9a30-30bf28c922b2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c625d36-bb37-4650-91b9-0c96159295b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966710B-1276-40E4-9D6D-95A4E6BC590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2B06B39-77F6-4F33-8C35-5E2F346798B9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D1F617A0-53AB-4E10-9DB9-037FA910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Eva Centeno López</cp:lastModifiedBy>
  <cp:revision>5</cp:revision>
  <cp:lastPrinted>2017-12-21T08:17:00Z</cp:lastPrinted>
  <dcterms:created xsi:type="dcterms:W3CDTF">2018-12-14T07:58:00Z</dcterms:created>
  <dcterms:modified xsi:type="dcterms:W3CDTF">2018-12-20T08:50:00Z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a53b5e9c-cf4f-41ab-b552-4be8b72a2cc5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361100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