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603"/>
        <w:gridCol w:w="3288"/>
      </w:tblGrid>
      <w:tr w:rsidR="00DB77D2" w:rsidRPr="00DB77D2" w14:paraId="4C6F86E4" w14:textId="77777777" w:rsidTr="00E145EF">
        <w:trPr>
          <w:cantSplit/>
          <w:tblHeader/>
        </w:trPr>
        <w:tc>
          <w:tcPr>
            <w:tcW w:w="3696" w:type="dxa"/>
          </w:tcPr>
          <w:p w14:paraId="7D1B4DD8" w14:textId="77777777" w:rsidR="00DB77D2" w:rsidRPr="00DB77D2" w:rsidRDefault="00DB77D2" w:rsidP="00DB77D2">
            <w:pPr>
              <w:spacing w:after="280" w:line="276" w:lineRule="auto"/>
              <w:rPr>
                <w:b/>
              </w:rPr>
            </w:pPr>
            <w:bookmarkStart w:id="0" w:name="_Hlk499711191"/>
            <w:r w:rsidRPr="00DB77D2">
              <w:rPr>
                <w:b/>
              </w:rPr>
              <w:t>Uppdrag</w:t>
            </w:r>
          </w:p>
        </w:tc>
        <w:tc>
          <w:tcPr>
            <w:tcW w:w="2603" w:type="dxa"/>
          </w:tcPr>
          <w:p w14:paraId="1B866550" w14:textId="77777777" w:rsidR="00DB77D2" w:rsidRPr="00DB77D2" w:rsidRDefault="00DB77D2" w:rsidP="00DB77D2">
            <w:pPr>
              <w:spacing w:after="280" w:line="276" w:lineRule="auto"/>
              <w:rPr>
                <w:b/>
              </w:rPr>
            </w:pPr>
            <w:r w:rsidRPr="00DB77D2">
              <w:rPr>
                <w:b/>
              </w:rPr>
              <w:t xml:space="preserve">Lämnat </w:t>
            </w:r>
          </w:p>
        </w:tc>
        <w:tc>
          <w:tcPr>
            <w:tcW w:w="3288" w:type="dxa"/>
          </w:tcPr>
          <w:p w14:paraId="0DE95BB2" w14:textId="77777777" w:rsidR="00DB77D2" w:rsidRPr="00DB77D2" w:rsidRDefault="00DB77D2" w:rsidP="00DB77D2">
            <w:pPr>
              <w:spacing w:after="280" w:line="276" w:lineRule="auto"/>
              <w:rPr>
                <w:b/>
              </w:rPr>
            </w:pPr>
            <w:r w:rsidRPr="00DB77D2">
              <w:rPr>
                <w:b/>
              </w:rPr>
              <w:t>Redovisas senast</w:t>
            </w:r>
          </w:p>
        </w:tc>
      </w:tr>
      <w:tr w:rsidR="00DB77D2" w:rsidRPr="00DB77D2" w14:paraId="5E3FAACC" w14:textId="77777777" w:rsidTr="00E145EF">
        <w:tc>
          <w:tcPr>
            <w:tcW w:w="3696" w:type="dxa"/>
          </w:tcPr>
          <w:p w14:paraId="580B36B8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Förordnande av ordförande och ersättare i styrelsen för uppföljning m.m. av avtal om finansiering och medfinansiering av utbyggnaden av tunnelbanan samt ökad bostadsbebyggelse i Stockholms län enligt 2013 års Stockholmsförhandling.</w:t>
            </w:r>
          </w:p>
        </w:tc>
        <w:tc>
          <w:tcPr>
            <w:tcW w:w="2603" w:type="dxa"/>
          </w:tcPr>
          <w:p w14:paraId="413F1DCA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18 december 2014</w:t>
            </w:r>
          </w:p>
          <w:p w14:paraId="2D66AC45" w14:textId="77777777" w:rsidR="00DB77D2" w:rsidRPr="00DB77D2" w:rsidRDefault="00DB77D2" w:rsidP="00DB77D2">
            <w:pPr>
              <w:spacing w:after="280" w:line="276" w:lineRule="auto"/>
            </w:pPr>
          </w:p>
          <w:p w14:paraId="56EB9D6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N2013/5666/TE</w:t>
            </w:r>
          </w:p>
          <w:p w14:paraId="28020CBA" w14:textId="77777777" w:rsidR="00DB77D2" w:rsidRPr="00DB77D2" w:rsidRDefault="00DB77D2" w:rsidP="00DB77D2">
            <w:pPr>
              <w:spacing w:after="280" w:line="276" w:lineRule="auto"/>
            </w:pPr>
          </w:p>
        </w:tc>
        <w:tc>
          <w:tcPr>
            <w:tcW w:w="3288" w:type="dxa"/>
          </w:tcPr>
          <w:p w14:paraId="71AEF7A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Trafikverket ska enligt uppdraget bistå med resurser för sekretariat för styrelsen.</w:t>
            </w:r>
          </w:p>
          <w:p w14:paraId="60600228" w14:textId="77777777" w:rsidR="00DB77D2" w:rsidRPr="00DB77D2" w:rsidRDefault="00DB77D2" w:rsidP="00DB77D2">
            <w:pPr>
              <w:spacing w:after="280" w:line="276" w:lineRule="auto"/>
            </w:pPr>
          </w:p>
        </w:tc>
      </w:tr>
      <w:tr w:rsidR="00DB77D2" w:rsidRPr="00DB77D2" w14:paraId="02BD35E1" w14:textId="77777777" w:rsidTr="00E145EF">
        <w:tc>
          <w:tcPr>
            <w:tcW w:w="3696" w:type="dxa"/>
          </w:tcPr>
          <w:p w14:paraId="4B882E0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tillsammans med andra myndigheter upprätta och förvalta en plattform för frågor om hållbar stadsutveckling.</w:t>
            </w:r>
          </w:p>
        </w:tc>
        <w:tc>
          <w:tcPr>
            <w:tcW w:w="2603" w:type="dxa"/>
          </w:tcPr>
          <w:p w14:paraId="425A74D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20 februari 2014</w:t>
            </w:r>
          </w:p>
          <w:p w14:paraId="2340718F" w14:textId="77777777" w:rsidR="00DB77D2" w:rsidRPr="00DB77D2" w:rsidRDefault="00DB77D2" w:rsidP="00DB77D2">
            <w:pPr>
              <w:spacing w:after="280" w:line="276" w:lineRule="auto"/>
            </w:pPr>
          </w:p>
          <w:p w14:paraId="7A51498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S2013/3465/PBB</w:t>
            </w:r>
          </w:p>
        </w:tc>
        <w:tc>
          <w:tcPr>
            <w:tcW w:w="3288" w:type="dxa"/>
          </w:tcPr>
          <w:p w14:paraId="1B7F6E7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Årliga rapporter senast den 31 januari med start 2015.</w:t>
            </w:r>
          </w:p>
        </w:tc>
      </w:tr>
      <w:tr w:rsidR="00DB77D2" w:rsidRPr="00DB77D2" w14:paraId="190B100B" w14:textId="77777777" w:rsidTr="00E145EF">
        <w:tc>
          <w:tcPr>
            <w:tcW w:w="3696" w:type="dxa"/>
          </w:tcPr>
          <w:p w14:paraId="2FC8B52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Ändring av uppdrag att följa upp mål för förenklingsarbetet på centrala myndigheter.</w:t>
            </w:r>
          </w:p>
        </w:tc>
        <w:tc>
          <w:tcPr>
            <w:tcW w:w="2603" w:type="dxa"/>
          </w:tcPr>
          <w:p w14:paraId="41D99C44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22 december 2014</w:t>
            </w:r>
          </w:p>
          <w:p w14:paraId="544CAF0C" w14:textId="77777777" w:rsidR="00DB77D2" w:rsidRPr="00DB77D2" w:rsidRDefault="00DB77D2" w:rsidP="00DB77D2">
            <w:pPr>
              <w:spacing w:after="280" w:line="276" w:lineRule="auto"/>
            </w:pPr>
          </w:p>
          <w:p w14:paraId="1CE4511A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N/2014/5377/ENT</w:t>
            </w:r>
          </w:p>
        </w:tc>
        <w:tc>
          <w:tcPr>
            <w:tcW w:w="3288" w:type="dxa"/>
          </w:tcPr>
          <w:p w14:paraId="7E0821F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Årliga redovisningar i berörda delar senast den 1 mars under åren 2015–2021.</w:t>
            </w:r>
          </w:p>
        </w:tc>
      </w:tr>
      <w:tr w:rsidR="00DB77D2" w:rsidRPr="00DB77D2" w14:paraId="15531F02" w14:textId="77777777" w:rsidTr="00E145EF">
        <w:tc>
          <w:tcPr>
            <w:tcW w:w="3696" w:type="dxa"/>
          </w:tcPr>
          <w:p w14:paraId="5873224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ta fram en långsiktig strategi för myndighetens medverkan i det regionala tillväxtarbetet under perioden 2014–2020.</w:t>
            </w:r>
          </w:p>
        </w:tc>
        <w:tc>
          <w:tcPr>
            <w:tcW w:w="2603" w:type="dxa"/>
          </w:tcPr>
          <w:p w14:paraId="53F6E50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28 maj 2014 </w:t>
            </w:r>
          </w:p>
          <w:p w14:paraId="41BDBC60" w14:textId="77777777" w:rsidR="00DB77D2" w:rsidRPr="00DB77D2" w:rsidRDefault="00DB77D2" w:rsidP="00DB77D2">
            <w:pPr>
              <w:spacing w:after="280" w:line="276" w:lineRule="auto"/>
            </w:pPr>
          </w:p>
          <w:p w14:paraId="26F07F80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N2014/2501/RT</w:t>
            </w:r>
          </w:p>
        </w:tc>
        <w:tc>
          <w:tcPr>
            <w:tcW w:w="3288" w:type="dxa"/>
          </w:tcPr>
          <w:p w14:paraId="7358160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Pågår t.o.m. 2020.</w:t>
            </w:r>
          </w:p>
        </w:tc>
      </w:tr>
      <w:tr w:rsidR="00DB77D2" w:rsidRPr="00DB77D2" w14:paraId="01D1D446" w14:textId="77777777" w:rsidTr="00E145EF">
        <w:trPr>
          <w:cantSplit/>
        </w:trPr>
        <w:tc>
          <w:tcPr>
            <w:tcW w:w="3696" w:type="dxa"/>
          </w:tcPr>
          <w:p w14:paraId="6669000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Planeringsanvisningar för det civila försvaret.</w:t>
            </w:r>
          </w:p>
        </w:tc>
        <w:tc>
          <w:tcPr>
            <w:tcW w:w="2603" w:type="dxa"/>
          </w:tcPr>
          <w:p w14:paraId="653268C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10 december 2015 </w:t>
            </w:r>
          </w:p>
          <w:p w14:paraId="59EB6806" w14:textId="77777777" w:rsidR="00DB77D2" w:rsidRPr="00DB77D2" w:rsidRDefault="00DB77D2" w:rsidP="00DB77D2">
            <w:pPr>
              <w:spacing w:after="280" w:line="276" w:lineRule="auto"/>
            </w:pPr>
          </w:p>
          <w:p w14:paraId="3702891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Ju2015/09669/SSK</w:t>
            </w:r>
          </w:p>
        </w:tc>
        <w:tc>
          <w:tcPr>
            <w:tcW w:w="3288" w:type="dxa"/>
          </w:tcPr>
          <w:p w14:paraId="775137A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Årligen i samband med årsredovisningen. </w:t>
            </w:r>
          </w:p>
        </w:tc>
      </w:tr>
      <w:tr w:rsidR="00DB77D2" w:rsidRPr="00DB77D2" w14:paraId="202289E6" w14:textId="77777777" w:rsidTr="00E145EF">
        <w:tc>
          <w:tcPr>
            <w:tcW w:w="3696" w:type="dxa"/>
          </w:tcPr>
          <w:p w14:paraId="69C92E9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medverka i genomförandet av Europeiska unionens strategi för Östersjöregionen.</w:t>
            </w:r>
          </w:p>
        </w:tc>
        <w:tc>
          <w:tcPr>
            <w:tcW w:w="2603" w:type="dxa"/>
          </w:tcPr>
          <w:p w14:paraId="660E04D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4 februari 2016</w:t>
            </w:r>
          </w:p>
          <w:p w14:paraId="42DBB738" w14:textId="77777777" w:rsidR="00DB77D2" w:rsidRPr="00DB77D2" w:rsidRDefault="00DB77D2" w:rsidP="00DB77D2">
            <w:pPr>
              <w:spacing w:after="280" w:line="276" w:lineRule="auto"/>
            </w:pPr>
          </w:p>
          <w:p w14:paraId="0210AB6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N2016/00921/TS</w:t>
            </w:r>
          </w:p>
        </w:tc>
        <w:tc>
          <w:tcPr>
            <w:tcW w:w="3288" w:type="dxa"/>
          </w:tcPr>
          <w:p w14:paraId="548C298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Årligen senast den 31 januari 2017–2020.</w:t>
            </w:r>
          </w:p>
        </w:tc>
      </w:tr>
      <w:tr w:rsidR="00DB77D2" w:rsidRPr="00DB77D2" w14:paraId="27495E5A" w14:textId="77777777" w:rsidTr="00E145EF">
        <w:tc>
          <w:tcPr>
            <w:tcW w:w="3696" w:type="dxa"/>
          </w:tcPr>
          <w:p w14:paraId="6811033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Uppdrag att stödja genomförandet av en samlad strategi för alkohol-, narkotika-, dopnings och </w:t>
            </w:r>
            <w:r w:rsidRPr="00DB77D2">
              <w:lastRenderedPageBreak/>
              <w:t>tobakspolitiken 2016–2020 (ANDT-strategin).</w:t>
            </w:r>
          </w:p>
        </w:tc>
        <w:tc>
          <w:tcPr>
            <w:tcW w:w="2603" w:type="dxa"/>
          </w:tcPr>
          <w:p w14:paraId="6FB51378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 xml:space="preserve">Den 11 februari 2016 </w:t>
            </w:r>
          </w:p>
          <w:p w14:paraId="10B8CF2B" w14:textId="77777777" w:rsidR="00DB77D2" w:rsidRPr="00DB77D2" w:rsidRDefault="00DB77D2" w:rsidP="00DB77D2">
            <w:pPr>
              <w:spacing w:after="280" w:line="276" w:lineRule="auto"/>
            </w:pPr>
          </w:p>
          <w:p w14:paraId="1CF05FB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>S2016/01028/FST</w:t>
            </w:r>
          </w:p>
        </w:tc>
        <w:tc>
          <w:tcPr>
            <w:tcW w:w="3288" w:type="dxa"/>
          </w:tcPr>
          <w:p w14:paraId="4C95BB90" w14:textId="16678BD8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 xml:space="preserve">Medverka i samordning och årligen återrapportera till </w:t>
            </w:r>
            <w:r w:rsidRPr="00DB77D2">
              <w:lastRenderedPageBreak/>
              <w:t xml:space="preserve">folkhälsomyndigheten </w:t>
            </w:r>
            <w:r w:rsidR="006D484A">
              <w:t>till och med</w:t>
            </w:r>
            <w:r w:rsidRPr="00DB77D2">
              <w:t xml:space="preserve"> 2020. </w:t>
            </w:r>
          </w:p>
        </w:tc>
      </w:tr>
      <w:tr w:rsidR="00DB77D2" w:rsidRPr="00DB77D2" w14:paraId="483BD387" w14:textId="77777777" w:rsidTr="00E145EF">
        <w:trPr>
          <w:cantSplit/>
        </w:trPr>
        <w:tc>
          <w:tcPr>
            <w:tcW w:w="3696" w:type="dxa"/>
          </w:tcPr>
          <w:p w14:paraId="44B570C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>Uppdrag att leda övergripande samverkan i trafiksäkerhetsarbetet för vägtrafik.</w:t>
            </w:r>
          </w:p>
        </w:tc>
        <w:tc>
          <w:tcPr>
            <w:tcW w:w="2603" w:type="dxa"/>
          </w:tcPr>
          <w:p w14:paraId="7FB419B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1 september 2016 </w:t>
            </w:r>
          </w:p>
          <w:p w14:paraId="3B4C889B" w14:textId="77777777" w:rsidR="00DB77D2" w:rsidRPr="00DB77D2" w:rsidRDefault="00DB77D2" w:rsidP="00DB77D2">
            <w:pPr>
              <w:spacing w:after="280" w:line="276" w:lineRule="auto"/>
            </w:pPr>
          </w:p>
          <w:p w14:paraId="0221827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N2016/05493/TS</w:t>
            </w:r>
          </w:p>
        </w:tc>
        <w:tc>
          <w:tcPr>
            <w:tcW w:w="3288" w:type="dxa"/>
          </w:tcPr>
          <w:p w14:paraId="5A96049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 återrapportering senast den 31 maj.</w:t>
            </w:r>
          </w:p>
        </w:tc>
      </w:tr>
      <w:tr w:rsidR="00DB77D2" w:rsidRPr="00DB77D2" w14:paraId="1A2D8B9F" w14:textId="77777777" w:rsidTr="00E145EF">
        <w:tc>
          <w:tcPr>
            <w:tcW w:w="3696" w:type="dxa"/>
          </w:tcPr>
          <w:p w14:paraId="3A2EC06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följa upp utvecklingen inom cykling.</w:t>
            </w:r>
          </w:p>
        </w:tc>
        <w:tc>
          <w:tcPr>
            <w:tcW w:w="2603" w:type="dxa"/>
          </w:tcPr>
          <w:p w14:paraId="2E971704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15 juni 2017</w:t>
            </w:r>
          </w:p>
          <w:p w14:paraId="755ABCC2" w14:textId="77777777" w:rsidR="00DB77D2" w:rsidRPr="00DB77D2" w:rsidRDefault="00DB77D2" w:rsidP="00DB77D2">
            <w:pPr>
              <w:spacing w:after="280" w:line="276" w:lineRule="auto"/>
            </w:pPr>
          </w:p>
          <w:p w14:paraId="3508432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N2017/04201/TS</w:t>
            </w:r>
          </w:p>
        </w:tc>
        <w:tc>
          <w:tcPr>
            <w:tcW w:w="3288" w:type="dxa"/>
          </w:tcPr>
          <w:p w14:paraId="19061A5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Återkommande rapportering i samband med ett nationellt cykelbokslut.</w:t>
            </w:r>
          </w:p>
        </w:tc>
      </w:tr>
      <w:tr w:rsidR="00DB77D2" w:rsidRPr="00DB77D2" w14:paraId="77949277" w14:textId="77777777" w:rsidTr="00E145EF">
        <w:tblPrEx>
          <w:tblLook w:val="04A0" w:firstRow="1" w:lastRow="0" w:firstColumn="1" w:lastColumn="0" w:noHBand="0" w:noVBand="1"/>
        </w:tblPrEx>
        <w:tc>
          <w:tcPr>
            <w:tcW w:w="3696" w:type="dxa"/>
          </w:tcPr>
          <w:p w14:paraId="04E467D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införa anläggningar för nykterhetskontroll.</w:t>
            </w:r>
          </w:p>
        </w:tc>
        <w:tc>
          <w:tcPr>
            <w:tcW w:w="2603" w:type="dxa"/>
          </w:tcPr>
          <w:p w14:paraId="4971727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14 september 2017 </w:t>
            </w:r>
          </w:p>
          <w:p w14:paraId="2041D9CA" w14:textId="77777777" w:rsidR="00DB77D2" w:rsidRPr="00DB77D2" w:rsidRDefault="00DB77D2" w:rsidP="00DB77D2">
            <w:pPr>
              <w:spacing w:after="280" w:line="276" w:lineRule="auto"/>
            </w:pPr>
          </w:p>
          <w:p w14:paraId="194CCC9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N2017/05711/MRT</w:t>
            </w:r>
          </w:p>
        </w:tc>
        <w:tc>
          <w:tcPr>
            <w:tcW w:w="3288" w:type="dxa"/>
          </w:tcPr>
          <w:p w14:paraId="325164C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Delrapportering senast den 31 mars 2018 samt slut-rapportering senast den 31 december 2020.</w:t>
            </w:r>
          </w:p>
        </w:tc>
      </w:tr>
      <w:tr w:rsidR="00DB77D2" w:rsidRPr="00DB77D2" w14:paraId="431B27EC" w14:textId="77777777" w:rsidTr="00E145EF">
        <w:tblPrEx>
          <w:tblLook w:val="04A0" w:firstRow="1" w:lastRow="0" w:firstColumn="1" w:lastColumn="0" w:noHBand="0" w:noVBand="1"/>
        </w:tblPrEx>
        <w:tc>
          <w:tcPr>
            <w:tcW w:w="3696" w:type="dxa"/>
          </w:tcPr>
          <w:p w14:paraId="19C3CD74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redovisa åtgärder för en ökad produktivitet i anläggningsbranschen.</w:t>
            </w:r>
          </w:p>
        </w:tc>
        <w:tc>
          <w:tcPr>
            <w:tcW w:w="2603" w:type="dxa"/>
          </w:tcPr>
          <w:p w14:paraId="07AD961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5 oktober 2017 </w:t>
            </w:r>
          </w:p>
          <w:p w14:paraId="29648824" w14:textId="77777777" w:rsidR="00DB77D2" w:rsidRPr="00DB77D2" w:rsidRDefault="00DB77D2" w:rsidP="00DB77D2">
            <w:pPr>
              <w:spacing w:after="280" w:line="276" w:lineRule="auto"/>
            </w:pPr>
          </w:p>
          <w:p w14:paraId="10C789FF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N2017/06132/TIF</w:t>
            </w:r>
          </w:p>
          <w:p w14:paraId="5205C8F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N2017/02483/TIF</w:t>
            </w:r>
          </w:p>
        </w:tc>
        <w:tc>
          <w:tcPr>
            <w:tcW w:w="3288" w:type="dxa"/>
          </w:tcPr>
          <w:p w14:paraId="42FB709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Återrapportering årligen i samband med årsredovisningen eller senast den 15 april fram till och med 2020.</w:t>
            </w:r>
          </w:p>
        </w:tc>
      </w:tr>
      <w:tr w:rsidR="00DB77D2" w:rsidRPr="00DB77D2" w14:paraId="76EE57AC" w14:textId="77777777" w:rsidTr="00E145EF">
        <w:tblPrEx>
          <w:tblLook w:val="04A0" w:firstRow="1" w:lastRow="0" w:firstColumn="1" w:lastColumn="0" w:noHBand="0" w:noVBand="1"/>
        </w:tblPrEx>
        <w:tc>
          <w:tcPr>
            <w:tcW w:w="3696" w:type="dxa"/>
          </w:tcPr>
          <w:p w14:paraId="03D76520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utreda förutsättningarna för att elvägar på sikt ska kunna vara en del av det svenska transportsystemet.</w:t>
            </w:r>
          </w:p>
        </w:tc>
        <w:tc>
          <w:tcPr>
            <w:tcW w:w="2603" w:type="dxa"/>
          </w:tcPr>
          <w:p w14:paraId="794F2EA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5 oktober 2017 </w:t>
            </w:r>
          </w:p>
          <w:p w14:paraId="6DBE8992" w14:textId="77777777" w:rsidR="00DB77D2" w:rsidRPr="00DB77D2" w:rsidRDefault="00DB77D2" w:rsidP="00DB77D2">
            <w:pPr>
              <w:spacing w:after="280" w:line="276" w:lineRule="auto"/>
            </w:pPr>
          </w:p>
          <w:p w14:paraId="41B0A77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N2017/06217/TS</w:t>
            </w:r>
          </w:p>
        </w:tc>
        <w:tc>
          <w:tcPr>
            <w:tcW w:w="3288" w:type="dxa"/>
          </w:tcPr>
          <w:p w14:paraId="31146834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 återrapportering till och med 2022.</w:t>
            </w:r>
          </w:p>
        </w:tc>
      </w:tr>
      <w:tr w:rsidR="00DB77D2" w:rsidRPr="00DB77D2" w14:paraId="343E51B4" w14:textId="77777777" w:rsidTr="00E145EF">
        <w:tc>
          <w:tcPr>
            <w:tcW w:w="3696" w:type="dxa"/>
          </w:tcPr>
          <w:p w14:paraId="6F74827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förbereda och genomföra en global trafiksäkerhetskonferens i Sverige 2020.</w:t>
            </w:r>
          </w:p>
        </w:tc>
        <w:tc>
          <w:tcPr>
            <w:tcW w:w="2603" w:type="dxa"/>
          </w:tcPr>
          <w:p w14:paraId="63BE415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22 februari 2018</w:t>
            </w:r>
          </w:p>
          <w:p w14:paraId="14DD50F1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N2018/01203/TS</w:t>
            </w:r>
          </w:p>
        </w:tc>
        <w:tc>
          <w:tcPr>
            <w:tcW w:w="3288" w:type="dxa"/>
          </w:tcPr>
          <w:p w14:paraId="0976F91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Konferensen ska äga rum 2020.</w:t>
            </w:r>
          </w:p>
        </w:tc>
      </w:tr>
      <w:tr w:rsidR="00DB77D2" w:rsidRPr="00DB77D2" w14:paraId="00ECA384" w14:textId="77777777" w:rsidTr="00E145EF">
        <w:tc>
          <w:tcPr>
            <w:tcW w:w="3696" w:type="dxa"/>
          </w:tcPr>
          <w:p w14:paraId="55D12D46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603" w:type="dxa"/>
          </w:tcPr>
          <w:p w14:paraId="54C2A9D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19 april 2018</w:t>
            </w:r>
          </w:p>
          <w:p w14:paraId="4AF9E3D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A2018/00925/A</w:t>
            </w:r>
          </w:p>
        </w:tc>
        <w:tc>
          <w:tcPr>
            <w:tcW w:w="3288" w:type="dxa"/>
          </w:tcPr>
          <w:p w14:paraId="6FA7517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Redovisning till Statskontoret 1 april 2019, den 1 april 2020 och den 15 januari 2021.</w:t>
            </w:r>
          </w:p>
        </w:tc>
      </w:tr>
      <w:tr w:rsidR="00DB77D2" w:rsidRPr="00DB77D2" w14:paraId="21794219" w14:textId="77777777" w:rsidTr="00E145EF">
        <w:tc>
          <w:tcPr>
            <w:tcW w:w="3696" w:type="dxa"/>
          </w:tcPr>
          <w:p w14:paraId="1149A07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till statliga myndigheter att fortsatt ta emot nyanlända arbetssökanden för praktik 2019 och 2020 m.m.</w:t>
            </w:r>
          </w:p>
        </w:tc>
        <w:tc>
          <w:tcPr>
            <w:tcW w:w="2603" w:type="dxa"/>
          </w:tcPr>
          <w:p w14:paraId="509D16A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19 april 2018</w:t>
            </w:r>
          </w:p>
          <w:p w14:paraId="357BA0F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Fi2018/01701/ESA</w:t>
            </w:r>
          </w:p>
        </w:tc>
        <w:tc>
          <w:tcPr>
            <w:tcW w:w="3288" w:type="dxa"/>
          </w:tcPr>
          <w:p w14:paraId="62DBB345" w14:textId="77777777" w:rsidR="00DB77D2" w:rsidRPr="00DB77D2" w:rsidRDefault="00DB77D2" w:rsidP="00DB77D2">
            <w:pPr>
              <w:spacing w:after="280" w:line="276" w:lineRule="auto"/>
            </w:pPr>
            <w:r>
              <w:t xml:space="preserve">Redovisning </w:t>
            </w:r>
            <w:r w:rsidRPr="00DB77D2">
              <w:t>till Statskontoret 1 april 2019, den 1 april 2020 och den 15 januari 2021.</w:t>
            </w:r>
          </w:p>
        </w:tc>
      </w:tr>
      <w:tr w:rsidR="00DB77D2" w:rsidRPr="00DB77D2" w14:paraId="1801959F" w14:textId="77777777" w:rsidTr="00E145EF">
        <w:tc>
          <w:tcPr>
            <w:tcW w:w="3696" w:type="dxa"/>
          </w:tcPr>
          <w:p w14:paraId="43E97F5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bistå miljömålsrådet.</w:t>
            </w:r>
          </w:p>
          <w:p w14:paraId="6FC7FB28" w14:textId="77777777" w:rsidR="00DB77D2" w:rsidRPr="00DB77D2" w:rsidRDefault="00DB77D2" w:rsidP="00DB77D2">
            <w:pPr>
              <w:spacing w:after="280" w:line="276" w:lineRule="auto"/>
            </w:pPr>
          </w:p>
          <w:p w14:paraId="65FB2EB5" w14:textId="77777777" w:rsidR="00DB77D2" w:rsidRPr="00DB77D2" w:rsidRDefault="00DB77D2" w:rsidP="00DB77D2">
            <w:pPr>
              <w:spacing w:after="280" w:line="276" w:lineRule="auto"/>
            </w:pPr>
          </w:p>
        </w:tc>
        <w:tc>
          <w:tcPr>
            <w:tcW w:w="2603" w:type="dxa"/>
          </w:tcPr>
          <w:p w14:paraId="703BB549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Den 7 juni 2018 </w:t>
            </w:r>
          </w:p>
          <w:p w14:paraId="3DA6A210" w14:textId="77777777" w:rsidR="00DB77D2" w:rsidRPr="00DB77D2" w:rsidRDefault="00DB77D2" w:rsidP="00DB77D2">
            <w:pPr>
              <w:spacing w:after="280" w:line="276" w:lineRule="auto"/>
            </w:pPr>
          </w:p>
          <w:p w14:paraId="3CA4130F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M2018/01715/S</w:t>
            </w:r>
          </w:p>
        </w:tc>
        <w:tc>
          <w:tcPr>
            <w:tcW w:w="3288" w:type="dxa"/>
          </w:tcPr>
          <w:p w14:paraId="7D7BF8B8" w14:textId="03A30140" w:rsidR="00DB77D2" w:rsidRPr="00DB77D2" w:rsidRDefault="00EE3028" w:rsidP="00DB77D2">
            <w:pPr>
              <w:spacing w:after="280" w:line="276" w:lineRule="auto"/>
            </w:pPr>
            <w:r>
              <w:t>Löpande</w:t>
            </w:r>
            <w:r w:rsidR="00DB77D2" w:rsidRPr="00DB77D2">
              <w:t>.</w:t>
            </w:r>
          </w:p>
        </w:tc>
      </w:tr>
      <w:tr w:rsidR="00DB77D2" w:rsidRPr="00DB77D2" w14:paraId="2AA7C364" w14:textId="77777777" w:rsidTr="00E145EF">
        <w:tc>
          <w:tcPr>
            <w:tcW w:w="3696" w:type="dxa"/>
          </w:tcPr>
          <w:p w14:paraId="7D23A8C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göra en översyn med anledning av bristen på säkra uppställningsplatser för yrkestrafiken längs större vägar.</w:t>
            </w:r>
          </w:p>
        </w:tc>
        <w:tc>
          <w:tcPr>
            <w:tcW w:w="2603" w:type="dxa"/>
          </w:tcPr>
          <w:p w14:paraId="5C0E7C3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5 juli 2018</w:t>
            </w:r>
          </w:p>
          <w:p w14:paraId="32C0EE94" w14:textId="77777777" w:rsidR="00DB77D2" w:rsidRPr="00DB77D2" w:rsidRDefault="00DB77D2" w:rsidP="00DB77D2">
            <w:pPr>
              <w:spacing w:after="280" w:line="276" w:lineRule="auto"/>
            </w:pPr>
          </w:p>
          <w:p w14:paraId="2E8D6302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N2018/04052/MRT</w:t>
            </w:r>
          </w:p>
        </w:tc>
        <w:tc>
          <w:tcPr>
            <w:tcW w:w="3288" w:type="dxa"/>
          </w:tcPr>
          <w:p w14:paraId="011C02E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Årlig återrapportering i årsredovisningen. Slutredovisning vid utgången av den nationella infrastrukturplanen för perioden 2018–2029.</w:t>
            </w:r>
          </w:p>
        </w:tc>
      </w:tr>
      <w:tr w:rsidR="00DB77D2" w:rsidRPr="00DB77D2" w14:paraId="1B0CD7B2" w14:textId="77777777" w:rsidTr="00E145EF">
        <w:tc>
          <w:tcPr>
            <w:tcW w:w="3696" w:type="dxa"/>
          </w:tcPr>
          <w:p w14:paraId="00FF8FA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inrätta ett kansli som kan bistå nationella godstransportrådet.</w:t>
            </w:r>
          </w:p>
        </w:tc>
        <w:tc>
          <w:tcPr>
            <w:tcW w:w="2603" w:type="dxa"/>
          </w:tcPr>
          <w:p w14:paraId="67369ABF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23 augusti 2018</w:t>
            </w:r>
          </w:p>
          <w:p w14:paraId="34DB85DD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N2018/04480/TS</w:t>
            </w:r>
          </w:p>
        </w:tc>
        <w:tc>
          <w:tcPr>
            <w:tcW w:w="3288" w:type="dxa"/>
          </w:tcPr>
          <w:p w14:paraId="64AB4F44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Ett fyraårigt uppdrag 2019–2022.</w:t>
            </w:r>
          </w:p>
        </w:tc>
      </w:tr>
      <w:tr w:rsidR="00DB77D2" w:rsidRPr="00DB77D2" w14:paraId="17AC66EC" w14:textId="77777777" w:rsidTr="00E145EF">
        <w:tc>
          <w:tcPr>
            <w:tcW w:w="3696" w:type="dxa"/>
          </w:tcPr>
          <w:p w14:paraId="60A4AD2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Uppdrag att intensifiera arbetet med att främja intermodala järnvägstransporter.</w:t>
            </w:r>
          </w:p>
        </w:tc>
        <w:tc>
          <w:tcPr>
            <w:tcW w:w="2603" w:type="dxa"/>
          </w:tcPr>
          <w:p w14:paraId="28945FA8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23 augusti 2018</w:t>
            </w:r>
          </w:p>
          <w:p w14:paraId="5F266E5F" w14:textId="77777777" w:rsidR="00DB77D2" w:rsidRPr="00DB77D2" w:rsidRDefault="00DB77D2" w:rsidP="00DB77D2">
            <w:pPr>
              <w:spacing w:after="280" w:line="276" w:lineRule="auto"/>
            </w:pPr>
          </w:p>
          <w:p w14:paraId="60651125" w14:textId="77777777" w:rsidR="00DB77D2" w:rsidRPr="00DB77D2" w:rsidRDefault="00DB77D2" w:rsidP="00DB77D2">
            <w:pPr>
              <w:spacing w:after="280" w:line="276" w:lineRule="auto"/>
            </w:pPr>
          </w:p>
          <w:p w14:paraId="204FA218" w14:textId="77777777" w:rsidR="00DB77D2" w:rsidRPr="00DB77D2" w:rsidRDefault="00DB77D2" w:rsidP="00DB77D2">
            <w:pPr>
              <w:spacing w:after="280" w:line="276" w:lineRule="auto"/>
            </w:pPr>
          </w:p>
          <w:p w14:paraId="2A0A2A8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N2018/04483/TS</w:t>
            </w:r>
          </w:p>
        </w:tc>
        <w:tc>
          <w:tcPr>
            <w:tcW w:w="3288" w:type="dxa"/>
          </w:tcPr>
          <w:p w14:paraId="630ED655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Redovisa analys av eventuella hinder m.m. senast den 31 december 2019. </w:t>
            </w:r>
          </w:p>
          <w:p w14:paraId="4B4171CA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Årligen, senast vid utgången av mars månad, redovisa uppdraget. </w:t>
            </w:r>
          </w:p>
          <w:p w14:paraId="28B7365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Slutredovisa uppdraget senast den 31 december 2021.</w:t>
            </w:r>
          </w:p>
        </w:tc>
      </w:tr>
      <w:tr w:rsidR="00DB77D2" w:rsidRPr="00DB77D2" w14:paraId="11999DC6" w14:textId="77777777" w:rsidTr="00E145EF">
        <w:tc>
          <w:tcPr>
            <w:tcW w:w="3696" w:type="dxa"/>
          </w:tcPr>
          <w:p w14:paraId="4BF531D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lastRenderedPageBreak/>
              <w:t>Uppdrag att inrätta en nationell samordnare för inrikes sjöfart och närsjöfart.</w:t>
            </w:r>
          </w:p>
        </w:tc>
        <w:tc>
          <w:tcPr>
            <w:tcW w:w="2603" w:type="dxa"/>
          </w:tcPr>
          <w:p w14:paraId="1886EC17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Den 23 augusti 2018</w:t>
            </w:r>
          </w:p>
          <w:p w14:paraId="0B1BEB0D" w14:textId="77777777" w:rsidR="00DB77D2" w:rsidRPr="00DB77D2" w:rsidRDefault="00DB77D2" w:rsidP="00DB77D2">
            <w:pPr>
              <w:spacing w:after="280" w:line="276" w:lineRule="auto"/>
            </w:pPr>
          </w:p>
          <w:p w14:paraId="49150A25" w14:textId="77777777" w:rsidR="00DB77D2" w:rsidRPr="00DB77D2" w:rsidRDefault="00DB77D2" w:rsidP="00DB77D2">
            <w:pPr>
              <w:spacing w:after="280" w:line="276" w:lineRule="auto"/>
            </w:pPr>
          </w:p>
          <w:p w14:paraId="4732FEAA" w14:textId="77777777" w:rsidR="00DB77D2" w:rsidRPr="00DB77D2" w:rsidRDefault="00DB77D2" w:rsidP="00DB77D2">
            <w:pPr>
              <w:spacing w:after="280" w:line="276" w:lineRule="auto"/>
            </w:pPr>
          </w:p>
          <w:p w14:paraId="0A6095B4" w14:textId="77777777" w:rsidR="00DB77D2" w:rsidRPr="00DB77D2" w:rsidRDefault="00DB77D2" w:rsidP="00DB77D2">
            <w:pPr>
              <w:spacing w:after="280" w:line="276" w:lineRule="auto"/>
            </w:pPr>
          </w:p>
          <w:p w14:paraId="365BDAFB" w14:textId="77777777" w:rsidR="00DB77D2" w:rsidRPr="00DB77D2" w:rsidRDefault="00DB77D2" w:rsidP="00DB77D2">
            <w:pPr>
              <w:spacing w:after="280" w:line="276" w:lineRule="auto"/>
            </w:pPr>
          </w:p>
          <w:p w14:paraId="7CEC98AF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N2018/04482/TS</w:t>
            </w:r>
          </w:p>
        </w:tc>
        <w:tc>
          <w:tcPr>
            <w:tcW w:w="3288" w:type="dxa"/>
          </w:tcPr>
          <w:p w14:paraId="1BAA790C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Redovisa den del av uppdraget som rör handlingsplan senast den 31 maj 2019.</w:t>
            </w:r>
          </w:p>
          <w:p w14:paraId="75F2846B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Redovisa den del av uppdraget som rör analys av torrhamnar och omlastningskajer för sjöfart på inre vattenvägar senast den 31 december 2019.</w:t>
            </w:r>
          </w:p>
          <w:p w14:paraId="73CEEC83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 xml:space="preserve">Årligen, senast vid utgången av mars månad, redovisa uppdraget. </w:t>
            </w:r>
          </w:p>
          <w:p w14:paraId="6454504E" w14:textId="77777777" w:rsidR="00DB77D2" w:rsidRPr="00DB77D2" w:rsidRDefault="00DB77D2" w:rsidP="00DB77D2">
            <w:pPr>
              <w:spacing w:after="280" w:line="276" w:lineRule="auto"/>
            </w:pPr>
            <w:r w:rsidRPr="00DB77D2">
              <w:t>Slutredovisa uppdraget senast den 30 juni 2024.</w:t>
            </w:r>
          </w:p>
        </w:tc>
      </w:tr>
      <w:tr w:rsidR="008D4DDD" w:rsidRPr="00DB77D2" w14:paraId="2DD97C2D" w14:textId="77777777" w:rsidTr="00E145EF">
        <w:tc>
          <w:tcPr>
            <w:tcW w:w="3696" w:type="dxa"/>
          </w:tcPr>
          <w:p w14:paraId="6F193DA6" w14:textId="0D3DCEF5" w:rsidR="008D4DDD" w:rsidRPr="004466AE" w:rsidRDefault="008D4DDD" w:rsidP="00DB77D2">
            <w:r w:rsidRPr="008D4DDD">
              <w:t>Uppdrag att genomföra informations- och kunskapshöjande insatser inom områdena Mobilitet som en tjänst respektive Medborgar- och trafikantinformation för ökad trafiksäkerhet i vägtrafiken</w:t>
            </w:r>
            <w:r w:rsidR="00362F41">
              <w:t>.</w:t>
            </w:r>
          </w:p>
        </w:tc>
        <w:tc>
          <w:tcPr>
            <w:tcW w:w="2603" w:type="dxa"/>
          </w:tcPr>
          <w:p w14:paraId="0B71ECD6" w14:textId="77777777" w:rsidR="008D4DDD" w:rsidRDefault="00A86BFB" w:rsidP="00DB77D2">
            <w:r w:rsidRPr="00A86BFB">
              <w:t>Den 21 mars 2019</w:t>
            </w:r>
          </w:p>
          <w:p w14:paraId="4995E66A" w14:textId="77777777" w:rsidR="00A86BFB" w:rsidRDefault="00A86BFB" w:rsidP="00DB77D2"/>
          <w:p w14:paraId="44878347" w14:textId="77777777" w:rsidR="00A86BFB" w:rsidRDefault="00A86BFB" w:rsidP="00DB77D2"/>
          <w:p w14:paraId="5C0EBC88" w14:textId="2CCBDCD2" w:rsidR="00A86BFB" w:rsidRDefault="00A86BFB" w:rsidP="00DB77D2"/>
          <w:p w14:paraId="4F302865" w14:textId="19849313" w:rsidR="00087BCE" w:rsidRDefault="00087BCE" w:rsidP="00DB77D2"/>
          <w:p w14:paraId="0E0AFC86" w14:textId="77777777" w:rsidR="00C72357" w:rsidRDefault="00C72357" w:rsidP="00DB77D2"/>
          <w:p w14:paraId="2F92157E" w14:textId="77777777" w:rsidR="00087BCE" w:rsidRDefault="00087BCE" w:rsidP="00DB77D2"/>
          <w:p w14:paraId="365EE9BD" w14:textId="0529E83E" w:rsidR="00A86BFB" w:rsidRDefault="00A86BFB" w:rsidP="00DB77D2">
            <w:r w:rsidRPr="00A86BFB">
              <w:t>N2019/01343/TIF       N2018/04033/TIF</w:t>
            </w:r>
          </w:p>
        </w:tc>
        <w:tc>
          <w:tcPr>
            <w:tcW w:w="3288" w:type="dxa"/>
          </w:tcPr>
          <w:p w14:paraId="690C8ABA" w14:textId="77777777" w:rsidR="008D4DDD" w:rsidRDefault="00F1299C" w:rsidP="00DB77D2">
            <w:r w:rsidRPr="00F1299C">
              <w:t>Mobilitet som en tjänst ska redovisas årligen senast den 31 mars samt slutredovisas senast den 31 december 2023. Medborgar- och trafikantinformation för ökad trafiksäkerhet i vägtrafiken ska redovisas årligen senast den 31 maj fram till och med 2029.</w:t>
            </w:r>
          </w:p>
          <w:p w14:paraId="7239C8CE" w14:textId="1471B3D4" w:rsidR="00781B9D" w:rsidRDefault="00781B9D" w:rsidP="00DB77D2"/>
        </w:tc>
      </w:tr>
      <w:tr w:rsidR="004466AE" w:rsidRPr="00DB77D2" w14:paraId="692907F5" w14:textId="77777777" w:rsidTr="00E145EF">
        <w:tc>
          <w:tcPr>
            <w:tcW w:w="3696" w:type="dxa"/>
          </w:tcPr>
          <w:p w14:paraId="7C708538" w14:textId="49B704BE" w:rsidR="004466AE" w:rsidRDefault="004466AE" w:rsidP="00DB77D2">
            <w:r w:rsidRPr="004466AE">
              <w:t>Uppdrag att genomföra informations- och kunskapshöjande åtgärder inom området omställning av transportsystemet till fossilfrihet</w:t>
            </w:r>
            <w:r w:rsidR="00362F41">
              <w:t>.</w:t>
            </w:r>
          </w:p>
          <w:p w14:paraId="3550BAAD" w14:textId="1407706B" w:rsidR="00362F41" w:rsidRPr="00F424E7" w:rsidRDefault="00362F41" w:rsidP="00DB77D2"/>
        </w:tc>
        <w:tc>
          <w:tcPr>
            <w:tcW w:w="2603" w:type="dxa"/>
          </w:tcPr>
          <w:p w14:paraId="56A6590C" w14:textId="532A4729" w:rsidR="004466AE" w:rsidRDefault="004466AE" w:rsidP="00DB77D2">
            <w:r>
              <w:t>Den 21 mars 2019</w:t>
            </w:r>
          </w:p>
          <w:p w14:paraId="5D8C2BFB" w14:textId="77777777" w:rsidR="004466AE" w:rsidRDefault="004466AE" w:rsidP="00DB77D2"/>
          <w:p w14:paraId="1716EE21" w14:textId="77777777" w:rsidR="004466AE" w:rsidRDefault="004466AE" w:rsidP="00DB77D2"/>
          <w:p w14:paraId="751652B1" w14:textId="2FE8F54A" w:rsidR="004466AE" w:rsidRDefault="004466AE" w:rsidP="00DB77D2">
            <w:r w:rsidRPr="004466AE">
              <w:t>N2019/01344/TS</w:t>
            </w:r>
          </w:p>
        </w:tc>
        <w:tc>
          <w:tcPr>
            <w:tcW w:w="3288" w:type="dxa"/>
          </w:tcPr>
          <w:p w14:paraId="746F33F4" w14:textId="6C93E157" w:rsidR="004466AE" w:rsidRPr="00345C99" w:rsidRDefault="004466AE" w:rsidP="00DB77D2">
            <w:r>
              <w:t xml:space="preserve">Delredovisning </w:t>
            </w:r>
            <w:r w:rsidR="009865AF">
              <w:t xml:space="preserve">senast </w:t>
            </w:r>
            <w:r>
              <w:t xml:space="preserve">den </w:t>
            </w:r>
            <w:r w:rsidRPr="004466AE">
              <w:t>30 juni 2021</w:t>
            </w:r>
            <w:r>
              <w:t xml:space="preserve"> och slutredovisning </w:t>
            </w:r>
            <w:r w:rsidR="009865AF">
              <w:t xml:space="preserve">senast </w:t>
            </w:r>
            <w:r>
              <w:t xml:space="preserve">den </w:t>
            </w:r>
            <w:r w:rsidRPr="004466AE">
              <w:t>31 december 2022.</w:t>
            </w:r>
          </w:p>
        </w:tc>
      </w:tr>
      <w:tr w:rsidR="007A3616" w:rsidRPr="00DB77D2" w14:paraId="7AB31D3C" w14:textId="77777777" w:rsidTr="00E145EF">
        <w:tc>
          <w:tcPr>
            <w:tcW w:w="3696" w:type="dxa"/>
          </w:tcPr>
          <w:p w14:paraId="397F8D8B" w14:textId="02011483" w:rsidR="007A3616" w:rsidRPr="00DB77D2" w:rsidDel="008E5584" w:rsidRDefault="00F424E7" w:rsidP="00DB77D2">
            <w:r w:rsidRPr="00F424E7">
              <w:t>Uppdrag att verka för ett utökat och breddat stöd till forskning och innovation inom sjöfartsområdet</w:t>
            </w:r>
            <w:r w:rsidR="00362F41">
              <w:t>.</w:t>
            </w:r>
          </w:p>
        </w:tc>
        <w:tc>
          <w:tcPr>
            <w:tcW w:w="2603" w:type="dxa"/>
          </w:tcPr>
          <w:p w14:paraId="0A8CAD72" w14:textId="77777777" w:rsidR="007A3616" w:rsidRDefault="000B69DE" w:rsidP="00DB77D2">
            <w:r>
              <w:t xml:space="preserve">Den 25 april </w:t>
            </w:r>
            <w:r w:rsidR="00345C99" w:rsidRPr="00345C99">
              <w:t>2019</w:t>
            </w:r>
          </w:p>
          <w:p w14:paraId="178CFD20" w14:textId="77777777" w:rsidR="0062234C" w:rsidRDefault="0062234C" w:rsidP="00DB77D2"/>
          <w:p w14:paraId="60BBBF60" w14:textId="77777777" w:rsidR="0062234C" w:rsidRDefault="0062234C" w:rsidP="00DB77D2"/>
          <w:p w14:paraId="108BF3B5" w14:textId="77777777" w:rsidR="0062234C" w:rsidRDefault="0062234C" w:rsidP="00DB77D2"/>
          <w:p w14:paraId="7E19E742" w14:textId="77777777" w:rsidR="0062234C" w:rsidRDefault="0062234C" w:rsidP="00DB77D2"/>
          <w:p w14:paraId="539C63C4" w14:textId="77777777" w:rsidR="0062234C" w:rsidRDefault="0062234C" w:rsidP="00DB77D2"/>
          <w:p w14:paraId="38486A50" w14:textId="77777777" w:rsidR="0062234C" w:rsidRDefault="0062234C" w:rsidP="00DB77D2"/>
          <w:p w14:paraId="5DCEE1D7" w14:textId="77777777" w:rsidR="0062234C" w:rsidRDefault="0062234C" w:rsidP="00DB77D2"/>
          <w:p w14:paraId="7233D6F3" w14:textId="77777777" w:rsidR="0062234C" w:rsidRDefault="0062234C" w:rsidP="00DB77D2"/>
          <w:p w14:paraId="6D65ED07" w14:textId="361A0422" w:rsidR="0062234C" w:rsidRPr="00DB77D2" w:rsidDel="008E5584" w:rsidRDefault="0062234C" w:rsidP="00DB77D2">
            <w:r>
              <w:t>I2019/</w:t>
            </w:r>
            <w:r w:rsidR="00122691">
              <w:t>01350/</w:t>
            </w:r>
            <w:r w:rsidR="0088016C">
              <w:t>US</w:t>
            </w:r>
          </w:p>
        </w:tc>
        <w:tc>
          <w:tcPr>
            <w:tcW w:w="3288" w:type="dxa"/>
          </w:tcPr>
          <w:p w14:paraId="0A11A772" w14:textId="77777777" w:rsidR="007A3616" w:rsidRDefault="00345C99" w:rsidP="00DB77D2">
            <w:r w:rsidRPr="00345C99">
              <w:t>Trafikverket ska årligen före september månads utgång fram till 2022 informera Regeringskansliet (Infrastrukturdepartementet) om nya forsknings- och innovationsprojekt som tillkommit eller är under utvärdering av myndigheten inom sjöfartsområdet.</w:t>
            </w:r>
          </w:p>
          <w:p w14:paraId="7A431615" w14:textId="5A5500EF" w:rsidR="00362F41" w:rsidRPr="00DB77D2" w:rsidDel="008E5584" w:rsidRDefault="00362F41" w:rsidP="00DB77D2"/>
        </w:tc>
      </w:tr>
      <w:tr w:rsidR="00D47A86" w:rsidRPr="00DB77D2" w14:paraId="6395C0B8" w14:textId="77777777" w:rsidTr="00E145EF">
        <w:tc>
          <w:tcPr>
            <w:tcW w:w="3696" w:type="dxa"/>
          </w:tcPr>
          <w:p w14:paraId="6D07045F" w14:textId="77777777" w:rsidR="00362F41" w:rsidRDefault="00D47A86" w:rsidP="00D47A86">
            <w:r w:rsidRPr="001D5729">
              <w:t xml:space="preserve">Uppdrag att utreda förutsättningarna för att upphandla </w:t>
            </w:r>
            <w:r w:rsidRPr="001D5729">
              <w:lastRenderedPageBreak/>
              <w:t>nattåg med dagliga avgångar till flera europeiska städer</w:t>
            </w:r>
            <w:r w:rsidR="00362F41">
              <w:t>.</w:t>
            </w:r>
          </w:p>
          <w:p w14:paraId="075DF610" w14:textId="644CAFF4" w:rsidR="00D47A86" w:rsidRPr="00A624CC" w:rsidRDefault="00D47A86" w:rsidP="00D47A86"/>
        </w:tc>
        <w:tc>
          <w:tcPr>
            <w:tcW w:w="2603" w:type="dxa"/>
          </w:tcPr>
          <w:p w14:paraId="336D9A75" w14:textId="77777777" w:rsidR="00D47A86" w:rsidRDefault="00D47A86" w:rsidP="00D47A86">
            <w:r>
              <w:lastRenderedPageBreak/>
              <w:t xml:space="preserve">Den 11 juli </w:t>
            </w:r>
            <w:r w:rsidRPr="00872D47">
              <w:t>2019</w:t>
            </w:r>
          </w:p>
          <w:p w14:paraId="27224027" w14:textId="77777777" w:rsidR="00D47A86" w:rsidRDefault="00D47A86" w:rsidP="00D47A86"/>
          <w:p w14:paraId="137616CE" w14:textId="77777777" w:rsidR="00D47A86" w:rsidRDefault="00D47A86" w:rsidP="00D47A86"/>
          <w:p w14:paraId="3AB5714B" w14:textId="45F67E96" w:rsidR="00D47A86" w:rsidRPr="00DB77D2" w:rsidDel="008E5584" w:rsidRDefault="00D47A86" w:rsidP="00D47A86">
            <w:r w:rsidRPr="0062234C">
              <w:t>I2019/</w:t>
            </w:r>
            <w:r>
              <w:t>0207</w:t>
            </w:r>
            <w:r w:rsidR="00B01DF8">
              <w:t>2</w:t>
            </w:r>
            <w:r>
              <w:t>/T</w:t>
            </w:r>
            <w:r w:rsidR="00B01DF8">
              <w:t>P</w:t>
            </w:r>
            <w:bookmarkStart w:id="1" w:name="_GoBack"/>
            <w:bookmarkEnd w:id="1"/>
          </w:p>
        </w:tc>
        <w:tc>
          <w:tcPr>
            <w:tcW w:w="3288" w:type="dxa"/>
          </w:tcPr>
          <w:p w14:paraId="5DC82DE6" w14:textId="253DA6ED" w:rsidR="00D47A86" w:rsidRPr="00DB77D2" w:rsidDel="008E5584" w:rsidRDefault="00D47A86" w:rsidP="00D47A86">
            <w:r>
              <w:lastRenderedPageBreak/>
              <w:t xml:space="preserve">Delredovisning </w:t>
            </w:r>
            <w:r w:rsidR="00D97ABF">
              <w:t xml:space="preserve">senast </w:t>
            </w:r>
            <w:r>
              <w:t>den 15 januari 2</w:t>
            </w:r>
            <w:r w:rsidRPr="00DD556E">
              <w:t>02</w:t>
            </w:r>
            <w:r>
              <w:t>0</w:t>
            </w:r>
            <w:r w:rsidR="00D97ABF">
              <w:t xml:space="preserve"> och </w:t>
            </w:r>
            <w:r w:rsidR="00D97ABF">
              <w:lastRenderedPageBreak/>
              <w:t>s</w:t>
            </w:r>
            <w:r>
              <w:t xml:space="preserve">lutredovisning </w:t>
            </w:r>
            <w:r w:rsidR="00D97ABF">
              <w:t xml:space="preserve">senast </w:t>
            </w:r>
            <w:r>
              <w:t xml:space="preserve">den 30 april </w:t>
            </w:r>
            <w:r w:rsidRPr="00DD556E">
              <w:t>2020</w:t>
            </w:r>
            <w:r>
              <w:t>.</w:t>
            </w:r>
          </w:p>
        </w:tc>
      </w:tr>
      <w:tr w:rsidR="00D47A86" w:rsidRPr="00DB77D2" w14:paraId="61C36C02" w14:textId="77777777" w:rsidTr="00E145EF">
        <w:tc>
          <w:tcPr>
            <w:tcW w:w="3696" w:type="dxa"/>
          </w:tcPr>
          <w:p w14:paraId="71C6CAAB" w14:textId="77777777" w:rsidR="00362F41" w:rsidRDefault="00D47A86" w:rsidP="00D47A86">
            <w:bookmarkStart w:id="2" w:name="_Hlk22730958"/>
            <w:r w:rsidRPr="00A624CC">
              <w:lastRenderedPageBreak/>
              <w:t>Uppdrag till bevakningsansvariga myndigheter att inkomma med underlag för den fortsatta inriktningen av det civila försvaret</w:t>
            </w:r>
            <w:r w:rsidR="00362F41">
              <w:t>.</w:t>
            </w:r>
          </w:p>
          <w:p w14:paraId="414CDED7" w14:textId="2A008A4F" w:rsidR="00D47A86" w:rsidRPr="00DB77D2" w:rsidDel="008E5584" w:rsidRDefault="00D47A86" w:rsidP="00D47A86"/>
        </w:tc>
        <w:tc>
          <w:tcPr>
            <w:tcW w:w="2603" w:type="dxa"/>
          </w:tcPr>
          <w:p w14:paraId="03C8B1C6" w14:textId="77777777" w:rsidR="00D47A86" w:rsidRDefault="00D47A86" w:rsidP="00D47A86">
            <w:r w:rsidRPr="003B25D6">
              <w:t>Den 11 juli 2019</w:t>
            </w:r>
          </w:p>
          <w:p w14:paraId="73627FE7" w14:textId="77777777" w:rsidR="00D47A86" w:rsidRDefault="00D47A86" w:rsidP="00D47A86"/>
          <w:p w14:paraId="1BBCED1A" w14:textId="77777777" w:rsidR="00D47A86" w:rsidRDefault="00D47A86" w:rsidP="00D47A86"/>
          <w:p w14:paraId="3D0DBD57" w14:textId="53DFC756" w:rsidR="00D47A86" w:rsidRPr="00DB77D2" w:rsidDel="008E5584" w:rsidRDefault="00D97ABF" w:rsidP="00D47A86">
            <w:r w:rsidRPr="00D97ABF">
              <w:t>Ju2019/02477/SSK</w:t>
            </w:r>
          </w:p>
        </w:tc>
        <w:tc>
          <w:tcPr>
            <w:tcW w:w="3288" w:type="dxa"/>
          </w:tcPr>
          <w:p w14:paraId="53258746" w14:textId="20604D8A" w:rsidR="00D47A86" w:rsidRPr="00DB77D2" w:rsidDel="008E5584" w:rsidRDefault="00362F41" w:rsidP="00D47A86">
            <w:r>
              <w:t>Redovisas t</w:t>
            </w:r>
            <w:r w:rsidR="00D97ABF">
              <w:t xml:space="preserve">ill </w:t>
            </w:r>
            <w:r w:rsidR="008654CE">
              <w:t>Regeringskansliet (</w:t>
            </w:r>
            <w:r w:rsidR="00D97ABF">
              <w:t>Justitiedepartementet</w:t>
            </w:r>
            <w:r w:rsidR="008654CE">
              <w:t>)</w:t>
            </w:r>
            <w:r w:rsidR="00D97ABF">
              <w:t xml:space="preserve"> senast d</w:t>
            </w:r>
            <w:r w:rsidR="00D47A86">
              <w:t xml:space="preserve">en 2 mars </w:t>
            </w:r>
            <w:r w:rsidR="00D47A86" w:rsidRPr="00DD556E">
              <w:t>2020</w:t>
            </w:r>
            <w:r w:rsidR="00D47A86">
              <w:t>.</w:t>
            </w:r>
          </w:p>
        </w:tc>
      </w:tr>
      <w:bookmarkEnd w:id="2"/>
      <w:tr w:rsidR="00D47A86" w:rsidRPr="00DB77D2" w14:paraId="429BC6E1" w14:textId="77777777" w:rsidTr="00E145EF">
        <w:tc>
          <w:tcPr>
            <w:tcW w:w="3696" w:type="dxa"/>
          </w:tcPr>
          <w:p w14:paraId="18778B2F" w14:textId="77777777" w:rsidR="00362F41" w:rsidRDefault="00D47A86" w:rsidP="00D47A86">
            <w:r w:rsidRPr="00A624CC">
              <w:t>Uppdrag att samordna det fransk-svenska strategiska partnerskapet avseende elvägar</w:t>
            </w:r>
            <w:r w:rsidR="00362F41">
              <w:t>.</w:t>
            </w:r>
          </w:p>
          <w:p w14:paraId="4366B8C8" w14:textId="3EECAB61" w:rsidR="00D47A86" w:rsidRPr="00DB77D2" w:rsidDel="008E5584" w:rsidRDefault="00D47A86" w:rsidP="00D47A86"/>
        </w:tc>
        <w:tc>
          <w:tcPr>
            <w:tcW w:w="2603" w:type="dxa"/>
          </w:tcPr>
          <w:p w14:paraId="0121019E" w14:textId="77777777" w:rsidR="00D47A86" w:rsidRDefault="00D47A86" w:rsidP="00D47A86">
            <w:r>
              <w:t xml:space="preserve">Den 5 september </w:t>
            </w:r>
            <w:r w:rsidRPr="00282E4F">
              <w:t>2019</w:t>
            </w:r>
          </w:p>
          <w:p w14:paraId="56CBAE89" w14:textId="0D4E551B" w:rsidR="00D47A86" w:rsidRPr="00DB77D2" w:rsidDel="008E5584" w:rsidRDefault="00D47A86" w:rsidP="00D47A86">
            <w:r w:rsidRPr="0062234C">
              <w:t>I2019/</w:t>
            </w:r>
            <w:r w:rsidR="00967E24">
              <w:t>0</w:t>
            </w:r>
            <w:r>
              <w:t>2362/TP</w:t>
            </w:r>
          </w:p>
        </w:tc>
        <w:tc>
          <w:tcPr>
            <w:tcW w:w="3288" w:type="dxa"/>
          </w:tcPr>
          <w:p w14:paraId="5EF39B5A" w14:textId="18C73688" w:rsidR="00D47A86" w:rsidRPr="00DB77D2" w:rsidDel="008E5584" w:rsidRDefault="00D47A86" w:rsidP="00D47A86">
            <w:r w:rsidRPr="00282E4F">
              <w:t xml:space="preserve">Delredovisning </w:t>
            </w:r>
            <w:r w:rsidR="00D97ABF">
              <w:t xml:space="preserve">senast </w:t>
            </w:r>
            <w:r>
              <w:t xml:space="preserve">den 31 mars </w:t>
            </w:r>
            <w:r w:rsidRPr="00282E4F">
              <w:t>2020</w:t>
            </w:r>
            <w:r>
              <w:t xml:space="preserve"> och s</w:t>
            </w:r>
            <w:r w:rsidRPr="00282E4F">
              <w:t xml:space="preserve">lutredovisning </w:t>
            </w:r>
            <w:r w:rsidR="00D97ABF">
              <w:t xml:space="preserve">senast </w:t>
            </w:r>
            <w:r>
              <w:t xml:space="preserve">den 30 oktober </w:t>
            </w:r>
            <w:r w:rsidRPr="00282E4F">
              <w:t>2022</w:t>
            </w:r>
            <w:r>
              <w:t>.</w:t>
            </w:r>
          </w:p>
        </w:tc>
      </w:tr>
      <w:tr w:rsidR="00C24502" w:rsidRPr="00DB77D2" w14:paraId="7D268D3D" w14:textId="77777777" w:rsidTr="00E145EF">
        <w:tc>
          <w:tcPr>
            <w:tcW w:w="3696" w:type="dxa"/>
          </w:tcPr>
          <w:p w14:paraId="0AD0D4CF" w14:textId="6DA8B810" w:rsidR="00C24502" w:rsidRDefault="00C24502" w:rsidP="00C24502">
            <w:r>
              <w:t>Uppdrag att analysera resursbehov för länsstyrelserna vid omfattande</w:t>
            </w:r>
          </w:p>
          <w:p w14:paraId="130293E6" w14:textId="77777777" w:rsidR="00C24502" w:rsidRDefault="00362F41" w:rsidP="00C24502">
            <w:r>
              <w:t>T</w:t>
            </w:r>
            <w:r w:rsidR="00C24502">
              <w:t>ransportinfrastrukturinvesteringar</w:t>
            </w:r>
            <w:r>
              <w:t>.</w:t>
            </w:r>
          </w:p>
          <w:p w14:paraId="32AAA8AD" w14:textId="47C606E0" w:rsidR="0044613A" w:rsidRDefault="0044613A" w:rsidP="00C24502">
            <w:pPr>
              <w:rPr>
                <w:highlight w:val="yellow"/>
              </w:rPr>
            </w:pPr>
          </w:p>
        </w:tc>
        <w:tc>
          <w:tcPr>
            <w:tcW w:w="2603" w:type="dxa"/>
          </w:tcPr>
          <w:p w14:paraId="628FCA04" w14:textId="7FC51940" w:rsidR="00C24502" w:rsidRDefault="00C24502" w:rsidP="00C24502">
            <w:r>
              <w:t xml:space="preserve">Den 24 </w:t>
            </w:r>
            <w:r w:rsidR="001D76AC">
              <w:t>o</w:t>
            </w:r>
            <w:r>
              <w:t>ktober 2019</w:t>
            </w:r>
          </w:p>
          <w:p w14:paraId="78FD1E0F" w14:textId="77777777" w:rsidR="006F37EE" w:rsidRDefault="006F37EE" w:rsidP="00C24502"/>
          <w:p w14:paraId="5815C399" w14:textId="488A3416" w:rsidR="00C24502" w:rsidRPr="00C24502" w:rsidRDefault="00C24502" w:rsidP="00C24502">
            <w:pPr>
              <w:rPr>
                <w:highlight w:val="yellow"/>
              </w:rPr>
            </w:pPr>
            <w:r>
              <w:t>I2019/</w:t>
            </w:r>
            <w:r w:rsidR="000D4324">
              <w:t>02765</w:t>
            </w:r>
            <w:r>
              <w:t>/TP</w:t>
            </w:r>
          </w:p>
        </w:tc>
        <w:tc>
          <w:tcPr>
            <w:tcW w:w="3288" w:type="dxa"/>
          </w:tcPr>
          <w:p w14:paraId="55FD9AC0" w14:textId="3D234B43" w:rsidR="00C24502" w:rsidRDefault="00D37677" w:rsidP="00C24502">
            <w:pPr>
              <w:rPr>
                <w:highlight w:val="yellow"/>
              </w:rPr>
            </w:pPr>
            <w:r w:rsidRPr="00DE4513">
              <w:t xml:space="preserve">Redovisas senast den </w:t>
            </w:r>
            <w:r w:rsidR="000D4324" w:rsidRPr="00DE4513">
              <w:t>28 maj</w:t>
            </w:r>
            <w:r w:rsidR="00665614" w:rsidRPr="00DE4513">
              <w:t xml:space="preserve"> 2020</w:t>
            </w:r>
            <w:r w:rsidR="00362F41">
              <w:t>.</w:t>
            </w:r>
          </w:p>
        </w:tc>
      </w:tr>
      <w:tr w:rsidR="002B2BB6" w:rsidRPr="00DB77D2" w14:paraId="482C7A51" w14:textId="77777777" w:rsidTr="00E145EF">
        <w:tc>
          <w:tcPr>
            <w:tcW w:w="3696" w:type="dxa"/>
          </w:tcPr>
          <w:p w14:paraId="79357345" w14:textId="77777777" w:rsidR="002B2BB6" w:rsidRDefault="006F37EE" w:rsidP="00C24502">
            <w:r>
              <w:t>Uppdrag att upprätta en långsiktig underhållsplan avseende genomförandet av järnvägsunderhåll.</w:t>
            </w:r>
          </w:p>
          <w:p w14:paraId="323B32C2" w14:textId="79E8F615" w:rsidR="006F37EE" w:rsidRDefault="006F37EE" w:rsidP="00C24502"/>
        </w:tc>
        <w:tc>
          <w:tcPr>
            <w:tcW w:w="2603" w:type="dxa"/>
          </w:tcPr>
          <w:p w14:paraId="5554A617" w14:textId="26DA4926" w:rsidR="002B2BB6" w:rsidRDefault="006F37EE" w:rsidP="00C24502">
            <w:r>
              <w:t xml:space="preserve">Den </w:t>
            </w:r>
            <w:r w:rsidR="00E409F4">
              <w:t>14</w:t>
            </w:r>
            <w:r w:rsidR="00F907CA">
              <w:t xml:space="preserve"> november</w:t>
            </w:r>
            <w:r>
              <w:t xml:space="preserve"> 2019</w:t>
            </w:r>
          </w:p>
          <w:p w14:paraId="3634C057" w14:textId="77777777" w:rsidR="006F37EE" w:rsidRDefault="006F37EE" w:rsidP="00C24502"/>
          <w:p w14:paraId="0D567319" w14:textId="77777777" w:rsidR="006F37EE" w:rsidRDefault="006F37EE" w:rsidP="00C24502"/>
          <w:p w14:paraId="2416FD11" w14:textId="2CD5A44A" w:rsidR="006F37EE" w:rsidRDefault="006F37EE" w:rsidP="00C24502">
            <w:r w:rsidRPr="006F37EE">
              <w:t>I2019/</w:t>
            </w:r>
            <w:r w:rsidR="00E409F4">
              <w:t>02972</w:t>
            </w:r>
            <w:r w:rsidRPr="006F37EE">
              <w:t>/TP</w:t>
            </w:r>
          </w:p>
        </w:tc>
        <w:tc>
          <w:tcPr>
            <w:tcW w:w="3288" w:type="dxa"/>
          </w:tcPr>
          <w:p w14:paraId="20F73EAF" w14:textId="5226DF8E" w:rsidR="002B2BB6" w:rsidRDefault="006F37EE" w:rsidP="00C24502">
            <w:r>
              <w:t>Redovisas senast den 23 april 2020.</w:t>
            </w:r>
          </w:p>
        </w:tc>
      </w:tr>
      <w:tr w:rsidR="002B2BB6" w:rsidRPr="00DB77D2" w14:paraId="6FE1453A" w14:textId="77777777" w:rsidTr="00E145EF">
        <w:tc>
          <w:tcPr>
            <w:tcW w:w="3696" w:type="dxa"/>
          </w:tcPr>
          <w:p w14:paraId="3EE3C153" w14:textId="1FDAC536" w:rsidR="002B2BB6" w:rsidRDefault="006F37EE" w:rsidP="00C24502">
            <w:r>
              <w:t>Uppdrag att utreda förutsättningar för att minska förseningar i järnvägstrafiken orsakade av järnvägsföretag.</w:t>
            </w:r>
          </w:p>
        </w:tc>
        <w:tc>
          <w:tcPr>
            <w:tcW w:w="2603" w:type="dxa"/>
          </w:tcPr>
          <w:p w14:paraId="52D07788" w14:textId="3654B241" w:rsidR="006F37EE" w:rsidRDefault="006F37EE" w:rsidP="006F37EE">
            <w:r>
              <w:t xml:space="preserve">Den </w:t>
            </w:r>
            <w:r w:rsidR="00B85921">
              <w:t>14</w:t>
            </w:r>
            <w:r w:rsidR="00855873">
              <w:t xml:space="preserve"> november</w:t>
            </w:r>
            <w:r>
              <w:t xml:space="preserve"> 2019</w:t>
            </w:r>
          </w:p>
          <w:p w14:paraId="22866CF5" w14:textId="77777777" w:rsidR="006F37EE" w:rsidRDefault="006F37EE" w:rsidP="006F37EE"/>
          <w:p w14:paraId="1A0EB099" w14:textId="77777777" w:rsidR="006F37EE" w:rsidRDefault="006F37EE" w:rsidP="006F37EE"/>
          <w:p w14:paraId="0325DF61" w14:textId="73557719" w:rsidR="002B2BB6" w:rsidRDefault="006F37EE" w:rsidP="006F37EE">
            <w:r>
              <w:t>I2019/</w:t>
            </w:r>
            <w:r w:rsidR="00B85921">
              <w:t>02973</w:t>
            </w:r>
            <w:r>
              <w:t>/TP</w:t>
            </w:r>
          </w:p>
          <w:p w14:paraId="427C6D36" w14:textId="6024E9B0" w:rsidR="006F37EE" w:rsidRDefault="006F37EE" w:rsidP="006F37EE"/>
        </w:tc>
        <w:tc>
          <w:tcPr>
            <w:tcW w:w="3288" w:type="dxa"/>
          </w:tcPr>
          <w:p w14:paraId="3A768536" w14:textId="0376FA0B" w:rsidR="002B2BB6" w:rsidRDefault="006F37EE" w:rsidP="00C24502">
            <w:r>
              <w:t>Redovisas senast den 21 augusti 2020.</w:t>
            </w:r>
          </w:p>
        </w:tc>
      </w:tr>
      <w:tr w:rsidR="003D009B" w:rsidRPr="00DB77D2" w14:paraId="121D64D3" w14:textId="77777777" w:rsidTr="00E145EF">
        <w:tc>
          <w:tcPr>
            <w:tcW w:w="3696" w:type="dxa"/>
          </w:tcPr>
          <w:p w14:paraId="6DDDBD48" w14:textId="77777777" w:rsidR="003D009B" w:rsidRDefault="003D009B" w:rsidP="003D009B">
            <w:r>
              <w:t>Uppdrag att upprätta en handlingsplan avseende åtgärder för att möjliggöra förbättrad trafikinformation i järnvägstrafiken.</w:t>
            </w:r>
          </w:p>
          <w:p w14:paraId="0CF62039" w14:textId="77777777" w:rsidR="003D009B" w:rsidRDefault="003D009B" w:rsidP="00C24502"/>
        </w:tc>
        <w:tc>
          <w:tcPr>
            <w:tcW w:w="2603" w:type="dxa"/>
          </w:tcPr>
          <w:p w14:paraId="20312C4D" w14:textId="77777777" w:rsidR="003D009B" w:rsidRDefault="003D009B" w:rsidP="003D009B">
            <w:r>
              <w:t>Den 21 november 2019</w:t>
            </w:r>
          </w:p>
          <w:p w14:paraId="197D3ACD" w14:textId="77777777" w:rsidR="003D009B" w:rsidRDefault="003D009B" w:rsidP="003D009B"/>
          <w:p w14:paraId="7445801E" w14:textId="77777777" w:rsidR="003D009B" w:rsidRDefault="003D009B" w:rsidP="003D009B"/>
          <w:p w14:paraId="593EDB69" w14:textId="29510133" w:rsidR="003D009B" w:rsidRDefault="003D009B" w:rsidP="003D009B">
            <w:r>
              <w:t>I2019/03104/TP</w:t>
            </w:r>
          </w:p>
        </w:tc>
        <w:tc>
          <w:tcPr>
            <w:tcW w:w="3288" w:type="dxa"/>
          </w:tcPr>
          <w:p w14:paraId="5B742788" w14:textId="568FDD91" w:rsidR="003D009B" w:rsidRDefault="003D009B" w:rsidP="003D009B">
            <w:r>
              <w:t>Redovisas senast den 23 april 2020.</w:t>
            </w:r>
          </w:p>
        </w:tc>
      </w:tr>
      <w:bookmarkEnd w:id="0"/>
    </w:tbl>
    <w:p w14:paraId="308E16EC" w14:textId="77777777" w:rsidR="00CF717A" w:rsidRPr="00CF717A" w:rsidRDefault="00CF717A" w:rsidP="00CF717A"/>
    <w:sectPr w:rsidR="00CF717A" w:rsidRPr="00CF717A" w:rsidSect="00087F22">
      <w:headerReference w:type="default" r:id="rId15"/>
      <w:headerReference w:type="first" r:id="rId16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8BD99" w14:textId="77777777" w:rsidR="00DB77D2" w:rsidRDefault="00DB77D2" w:rsidP="00A87A54">
      <w:pPr>
        <w:spacing w:after="0" w:line="240" w:lineRule="auto"/>
      </w:pPr>
      <w:r>
        <w:separator/>
      </w:r>
    </w:p>
  </w:endnote>
  <w:endnote w:type="continuationSeparator" w:id="0">
    <w:p w14:paraId="6CF492BB" w14:textId="77777777" w:rsidR="00DB77D2" w:rsidRDefault="00DB77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DE6A5" w14:textId="77777777" w:rsidR="00DB77D2" w:rsidRDefault="00DB77D2" w:rsidP="00A87A54">
      <w:pPr>
        <w:spacing w:after="0" w:line="240" w:lineRule="auto"/>
      </w:pPr>
      <w:r>
        <w:separator/>
      </w:r>
    </w:p>
  </w:footnote>
  <w:footnote w:type="continuationSeparator" w:id="0">
    <w:p w14:paraId="2455F5F2" w14:textId="77777777" w:rsidR="00DB77D2" w:rsidRDefault="00DB77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A66170" w:rsidRDefault="00DB77D2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A66170" w:rsidRDefault="00B01D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532564971" w:displacedByCustomXml="next"/>
  <w:sdt>
    <w:sdtPr>
      <w:id w:val="-1176723285"/>
      <w:docPartObj>
        <w:docPartGallery w:val="Page Numbers (Top of Page)"/>
        <w:docPartUnique/>
      </w:docPartObj>
    </w:sdtPr>
    <w:sdtEndPr/>
    <w:sdtContent>
      <w:p w14:paraId="22A41E11" w14:textId="77777777" w:rsidR="00A66170" w:rsidRDefault="00DB77D2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22389D" w14:textId="0DCB0425" w:rsidR="00A66170" w:rsidRDefault="00DB77D2" w:rsidP="006360A7">
    <w:pPr>
      <w:pStyle w:val="Sidhuvud"/>
    </w:pPr>
    <w:r w:rsidRPr="00F750E9">
      <w:t>Bilaga</w:t>
    </w:r>
    <w:r>
      <w:t xml:space="preserve"> 3</w:t>
    </w:r>
    <w:r w:rsidRPr="00F750E9">
      <w:t xml:space="preserve"> till regleringsbrev för </w:t>
    </w:r>
    <w:r>
      <w:t>20</w:t>
    </w:r>
    <w:r w:rsidR="008E5584">
      <w:t>20</w:t>
    </w:r>
    <w:r w:rsidRPr="00F750E9">
      <w:t xml:space="preserve"> avseende </w:t>
    </w:r>
    <w:r>
      <w:t>Trafikverket</w:t>
    </w:r>
  </w:p>
  <w:bookmarkEnd w:id="3"/>
  <w:p w14:paraId="74E2889E" w14:textId="77777777" w:rsidR="007826A1" w:rsidRDefault="00B01D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D2"/>
    <w:rsid w:val="00004D5C"/>
    <w:rsid w:val="00005F68"/>
    <w:rsid w:val="00012B00"/>
    <w:rsid w:val="00017386"/>
    <w:rsid w:val="00026711"/>
    <w:rsid w:val="00041EDC"/>
    <w:rsid w:val="00057FE0"/>
    <w:rsid w:val="00071226"/>
    <w:rsid w:val="000757FC"/>
    <w:rsid w:val="000862E0"/>
    <w:rsid w:val="000869BB"/>
    <w:rsid w:val="00087BCE"/>
    <w:rsid w:val="00087F22"/>
    <w:rsid w:val="00093408"/>
    <w:rsid w:val="0009435C"/>
    <w:rsid w:val="00095C40"/>
    <w:rsid w:val="000B69DE"/>
    <w:rsid w:val="000C61D1"/>
    <w:rsid w:val="000D4324"/>
    <w:rsid w:val="000E12D9"/>
    <w:rsid w:val="000F00B8"/>
    <w:rsid w:val="001020B1"/>
    <w:rsid w:val="00111809"/>
    <w:rsid w:val="00121002"/>
    <w:rsid w:val="00121A4F"/>
    <w:rsid w:val="00122691"/>
    <w:rsid w:val="00127EE4"/>
    <w:rsid w:val="00134BC7"/>
    <w:rsid w:val="00170CE4"/>
    <w:rsid w:val="00173126"/>
    <w:rsid w:val="00192E34"/>
    <w:rsid w:val="001C5DC9"/>
    <w:rsid w:val="001C71A9"/>
    <w:rsid w:val="001D76AC"/>
    <w:rsid w:val="001F0629"/>
    <w:rsid w:val="001F0736"/>
    <w:rsid w:val="001F4302"/>
    <w:rsid w:val="00202126"/>
    <w:rsid w:val="00204079"/>
    <w:rsid w:val="00211B4E"/>
    <w:rsid w:val="00213258"/>
    <w:rsid w:val="00222258"/>
    <w:rsid w:val="00223AD6"/>
    <w:rsid w:val="00233D52"/>
    <w:rsid w:val="00260D2D"/>
    <w:rsid w:val="00272BEB"/>
    <w:rsid w:val="00281106"/>
    <w:rsid w:val="00282D27"/>
    <w:rsid w:val="00282E4F"/>
    <w:rsid w:val="00292420"/>
    <w:rsid w:val="00292481"/>
    <w:rsid w:val="002B2BB6"/>
    <w:rsid w:val="002B5400"/>
    <w:rsid w:val="002C5C17"/>
    <w:rsid w:val="002E4AAF"/>
    <w:rsid w:val="002E4D3F"/>
    <w:rsid w:val="002F66A6"/>
    <w:rsid w:val="003050DB"/>
    <w:rsid w:val="00307E0B"/>
    <w:rsid w:val="00310561"/>
    <w:rsid w:val="003128E2"/>
    <w:rsid w:val="00314336"/>
    <w:rsid w:val="003145F5"/>
    <w:rsid w:val="00326C03"/>
    <w:rsid w:val="00340DE0"/>
    <w:rsid w:val="00342327"/>
    <w:rsid w:val="00345C99"/>
    <w:rsid w:val="00347E11"/>
    <w:rsid w:val="00350C92"/>
    <w:rsid w:val="00362F41"/>
    <w:rsid w:val="00370311"/>
    <w:rsid w:val="0038587E"/>
    <w:rsid w:val="00391942"/>
    <w:rsid w:val="00392C15"/>
    <w:rsid w:val="00392ED4"/>
    <w:rsid w:val="003A018B"/>
    <w:rsid w:val="003A5969"/>
    <w:rsid w:val="003A5C58"/>
    <w:rsid w:val="003A69B0"/>
    <w:rsid w:val="003B25D6"/>
    <w:rsid w:val="003C4BFD"/>
    <w:rsid w:val="003C7BE0"/>
    <w:rsid w:val="003D009B"/>
    <w:rsid w:val="003D0DD3"/>
    <w:rsid w:val="003D17EF"/>
    <w:rsid w:val="003D3535"/>
    <w:rsid w:val="003E6020"/>
    <w:rsid w:val="0041223B"/>
    <w:rsid w:val="0042068E"/>
    <w:rsid w:val="0044613A"/>
    <w:rsid w:val="004466AE"/>
    <w:rsid w:val="00457192"/>
    <w:rsid w:val="004625CB"/>
    <w:rsid w:val="004660C8"/>
    <w:rsid w:val="00472EBA"/>
    <w:rsid w:val="00474676"/>
    <w:rsid w:val="0047511B"/>
    <w:rsid w:val="00477688"/>
    <w:rsid w:val="00480EC3"/>
    <w:rsid w:val="00482E14"/>
    <w:rsid w:val="00483150"/>
    <w:rsid w:val="0048317E"/>
    <w:rsid w:val="00485601"/>
    <w:rsid w:val="004865B8"/>
    <w:rsid w:val="00486C0D"/>
    <w:rsid w:val="00491796"/>
    <w:rsid w:val="004B66DA"/>
    <w:rsid w:val="004C70EE"/>
    <w:rsid w:val="004E1678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76238"/>
    <w:rsid w:val="005850D7"/>
    <w:rsid w:val="00593616"/>
    <w:rsid w:val="00596E2B"/>
    <w:rsid w:val="005A5193"/>
    <w:rsid w:val="005A649B"/>
    <w:rsid w:val="005E2F29"/>
    <w:rsid w:val="005E4E79"/>
    <w:rsid w:val="0061484A"/>
    <w:rsid w:val="006175D7"/>
    <w:rsid w:val="006208E5"/>
    <w:rsid w:val="0062234C"/>
    <w:rsid w:val="0062247C"/>
    <w:rsid w:val="00631F82"/>
    <w:rsid w:val="00654B4D"/>
    <w:rsid w:val="00665614"/>
    <w:rsid w:val="00670A48"/>
    <w:rsid w:val="00672F6F"/>
    <w:rsid w:val="00694D53"/>
    <w:rsid w:val="0069523C"/>
    <w:rsid w:val="006B4A30"/>
    <w:rsid w:val="006B7569"/>
    <w:rsid w:val="006C0B33"/>
    <w:rsid w:val="006D3188"/>
    <w:rsid w:val="006D484A"/>
    <w:rsid w:val="006D59F9"/>
    <w:rsid w:val="006D7084"/>
    <w:rsid w:val="006E08FC"/>
    <w:rsid w:val="006F2588"/>
    <w:rsid w:val="006F37EE"/>
    <w:rsid w:val="00710A6C"/>
    <w:rsid w:val="00712266"/>
    <w:rsid w:val="00732C27"/>
    <w:rsid w:val="00750C93"/>
    <w:rsid w:val="00757B3B"/>
    <w:rsid w:val="00773075"/>
    <w:rsid w:val="00781B9D"/>
    <w:rsid w:val="00782B3F"/>
    <w:rsid w:val="0079641B"/>
    <w:rsid w:val="007A0143"/>
    <w:rsid w:val="007A3616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5873"/>
    <w:rsid w:val="008654CE"/>
    <w:rsid w:val="00872D47"/>
    <w:rsid w:val="00875DDD"/>
    <w:rsid w:val="0088016C"/>
    <w:rsid w:val="008819F8"/>
    <w:rsid w:val="00891929"/>
    <w:rsid w:val="008A0A0D"/>
    <w:rsid w:val="008C562B"/>
    <w:rsid w:val="008D3090"/>
    <w:rsid w:val="008D4306"/>
    <w:rsid w:val="008D4508"/>
    <w:rsid w:val="008D4DDD"/>
    <w:rsid w:val="008D6E4D"/>
    <w:rsid w:val="008E5584"/>
    <w:rsid w:val="008E77D6"/>
    <w:rsid w:val="00917A89"/>
    <w:rsid w:val="00932D25"/>
    <w:rsid w:val="0093335A"/>
    <w:rsid w:val="0094502D"/>
    <w:rsid w:val="00947013"/>
    <w:rsid w:val="00957413"/>
    <w:rsid w:val="00967E24"/>
    <w:rsid w:val="009865AF"/>
    <w:rsid w:val="00986CC3"/>
    <w:rsid w:val="009903F3"/>
    <w:rsid w:val="00990D95"/>
    <w:rsid w:val="009920AA"/>
    <w:rsid w:val="009A4D0A"/>
    <w:rsid w:val="009C2459"/>
    <w:rsid w:val="009D5D40"/>
    <w:rsid w:val="009D6B1B"/>
    <w:rsid w:val="009E107B"/>
    <w:rsid w:val="009E18D6"/>
    <w:rsid w:val="009E3F58"/>
    <w:rsid w:val="009E4E20"/>
    <w:rsid w:val="009F7E46"/>
    <w:rsid w:val="00A01F5C"/>
    <w:rsid w:val="00A061BD"/>
    <w:rsid w:val="00A3270B"/>
    <w:rsid w:val="00A43B02"/>
    <w:rsid w:val="00A45986"/>
    <w:rsid w:val="00A5156E"/>
    <w:rsid w:val="00A56824"/>
    <w:rsid w:val="00A624CC"/>
    <w:rsid w:val="00A62D71"/>
    <w:rsid w:val="00A65C80"/>
    <w:rsid w:val="00A66898"/>
    <w:rsid w:val="00A67276"/>
    <w:rsid w:val="00A67840"/>
    <w:rsid w:val="00A743AC"/>
    <w:rsid w:val="00A85449"/>
    <w:rsid w:val="00A86BFB"/>
    <w:rsid w:val="00A87A54"/>
    <w:rsid w:val="00AA1809"/>
    <w:rsid w:val="00AB6313"/>
    <w:rsid w:val="00AD14CF"/>
    <w:rsid w:val="00AF0BB7"/>
    <w:rsid w:val="00AF0EDE"/>
    <w:rsid w:val="00B01DF8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85921"/>
    <w:rsid w:val="00BB5683"/>
    <w:rsid w:val="00BD0826"/>
    <w:rsid w:val="00BD7E4E"/>
    <w:rsid w:val="00BE3210"/>
    <w:rsid w:val="00C141C6"/>
    <w:rsid w:val="00C2071A"/>
    <w:rsid w:val="00C20ACB"/>
    <w:rsid w:val="00C24502"/>
    <w:rsid w:val="00C26068"/>
    <w:rsid w:val="00C271A8"/>
    <w:rsid w:val="00C37381"/>
    <w:rsid w:val="00C37A77"/>
    <w:rsid w:val="00C4042C"/>
    <w:rsid w:val="00C461E6"/>
    <w:rsid w:val="00C72357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6419"/>
    <w:rsid w:val="00CD1C6C"/>
    <w:rsid w:val="00CD6169"/>
    <w:rsid w:val="00CF3046"/>
    <w:rsid w:val="00CF717A"/>
    <w:rsid w:val="00D021D2"/>
    <w:rsid w:val="00D07A9F"/>
    <w:rsid w:val="00D13D8A"/>
    <w:rsid w:val="00D15A4D"/>
    <w:rsid w:val="00D23AAA"/>
    <w:rsid w:val="00D279D8"/>
    <w:rsid w:val="00D27C8E"/>
    <w:rsid w:val="00D37677"/>
    <w:rsid w:val="00D4141B"/>
    <w:rsid w:val="00D4145D"/>
    <w:rsid w:val="00D42C23"/>
    <w:rsid w:val="00D45543"/>
    <w:rsid w:val="00D47A86"/>
    <w:rsid w:val="00D5467F"/>
    <w:rsid w:val="00D65258"/>
    <w:rsid w:val="00D6730A"/>
    <w:rsid w:val="00D76068"/>
    <w:rsid w:val="00D76B01"/>
    <w:rsid w:val="00D84704"/>
    <w:rsid w:val="00D84FC3"/>
    <w:rsid w:val="00D95424"/>
    <w:rsid w:val="00D97ABF"/>
    <w:rsid w:val="00DA5308"/>
    <w:rsid w:val="00DB714B"/>
    <w:rsid w:val="00DB77D2"/>
    <w:rsid w:val="00DD556E"/>
    <w:rsid w:val="00DE4513"/>
    <w:rsid w:val="00DF5BFB"/>
    <w:rsid w:val="00E07AD8"/>
    <w:rsid w:val="00E145EF"/>
    <w:rsid w:val="00E32F1C"/>
    <w:rsid w:val="00E409F4"/>
    <w:rsid w:val="00E469E4"/>
    <w:rsid w:val="00E475C3"/>
    <w:rsid w:val="00E509B0"/>
    <w:rsid w:val="00E7634A"/>
    <w:rsid w:val="00E82BA3"/>
    <w:rsid w:val="00EA1688"/>
    <w:rsid w:val="00ED592E"/>
    <w:rsid w:val="00ED6ABD"/>
    <w:rsid w:val="00EE20D4"/>
    <w:rsid w:val="00EE3028"/>
    <w:rsid w:val="00EE3C0F"/>
    <w:rsid w:val="00EF2A7F"/>
    <w:rsid w:val="00F03EAC"/>
    <w:rsid w:val="00F042AE"/>
    <w:rsid w:val="00F1194D"/>
    <w:rsid w:val="00F1299C"/>
    <w:rsid w:val="00F14024"/>
    <w:rsid w:val="00F259D7"/>
    <w:rsid w:val="00F26A6E"/>
    <w:rsid w:val="00F32D05"/>
    <w:rsid w:val="00F35263"/>
    <w:rsid w:val="00F424E7"/>
    <w:rsid w:val="00F53AEA"/>
    <w:rsid w:val="00F66093"/>
    <w:rsid w:val="00F848D6"/>
    <w:rsid w:val="00F907CA"/>
    <w:rsid w:val="00FA0F4D"/>
    <w:rsid w:val="00FA5DDD"/>
    <w:rsid w:val="00FC641F"/>
    <w:rsid w:val="00FC7984"/>
    <w:rsid w:val="00FD0B7B"/>
    <w:rsid w:val="00FD4E71"/>
    <w:rsid w:val="00FD5778"/>
    <w:rsid w:val="00FD7CEC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3" ma:contentTypeDescription="Skapa ett nytt dokument." ma:contentTypeScope="" ma:versionID="4e824bdd2648b257ace3725ef5412a9c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3YSYKVNWWAAK-586826532-9891</_dlc_DocId>
    <_dlc_DocIdUrl xmlns="92ffc5e4-5e54-4abf-b21b-9b28f7aa8223">
      <Url>https://dhs.sp.regeringskansliet.se/yta/i-us/_layouts/15/DocIdRedir.aspx?ID=3YSYKVNWWAAK-586826532-9891</Url>
      <Description>3YSYKVNWWAAK-586826532-9891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FE51-FD54-47F2-A1FD-99E9728E964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CCDE99E-C6E8-4F9B-93EF-B30B4318B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153DE9-3B33-4D9C-87AC-5E9374611FE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8B5CF83-D9F4-4BD6-AC29-C21B619467B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FCCB0B0-1FA5-42CE-80FE-C0542E7E66C2}">
  <ds:schemaRefs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purl.org/dc/elements/1.1/"/>
    <ds:schemaRef ds:uri="http://schemas.microsoft.com/office/2006/metadata/properties"/>
    <ds:schemaRef ds:uri="92ffc5e4-5e54-4abf-b21b-9b28f7aa8223"/>
    <ds:schemaRef ds:uri="http://schemas.openxmlformats.org/package/2006/metadata/core-properties"/>
    <ds:schemaRef ds:uri="http://purl.org/dc/terms/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B495D874-318A-4FE3-A110-D5DB53D0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Jeannette Jarmlinger</cp:lastModifiedBy>
  <cp:revision>33</cp:revision>
  <cp:lastPrinted>2019-11-10T09:39:00Z</cp:lastPrinted>
  <dcterms:created xsi:type="dcterms:W3CDTF">2019-11-10T09:10:00Z</dcterms:created>
  <dcterms:modified xsi:type="dcterms:W3CDTF">2019-12-17T13:32:00Z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6b74cf5e-d327-4bcb-b26c-0feb9d58da5a</vt:lpwstr>
  </property>
  <property fmtid="{D5CDD505-2E9C-101B-9397-08002B2CF9AE}" pid="6" name="Order">
    <vt:r8>989100</vt:r8>
  </property>
</Properties>
</file>