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25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9"/>
        <w:gridCol w:w="1072"/>
        <w:gridCol w:w="1092"/>
        <w:gridCol w:w="1154"/>
        <w:gridCol w:w="1072"/>
        <w:gridCol w:w="1072"/>
        <w:gridCol w:w="1072"/>
        <w:gridCol w:w="1072"/>
      </w:tblGrid>
      <w:tr w:rsidR="006C1E10" w:rsidRPr="006011F4" w14:paraId="60F37B9C" w14:textId="77777777" w:rsidTr="00976F72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BD82" w14:textId="77777777" w:rsidR="006011F4" w:rsidRPr="006011F4" w:rsidRDefault="006011F4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Investeringsbudget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DD53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7C5E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D300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152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ED68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507F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0E4D" w14:textId="77777777" w:rsidR="006011F4" w:rsidRPr="006011F4" w:rsidRDefault="006011F4" w:rsidP="006011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6C1E10" w:rsidRPr="006011F4" w14:paraId="1D5A7DB6" w14:textId="77777777" w:rsidTr="00976F72">
        <w:trPr>
          <w:trHeight w:val="417"/>
        </w:trPr>
        <w:tc>
          <w:tcPr>
            <w:tcW w:w="691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9EF21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(tkr)</w:t>
            </w:r>
          </w:p>
        </w:tc>
        <w:tc>
          <w:tcPr>
            <w:tcW w:w="107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7AE8F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0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0A19A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Ack</w:t>
            </w:r>
          </w:p>
        </w:tc>
        <w:tc>
          <w:tcPr>
            <w:tcW w:w="115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4824F" w14:textId="3A92E31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 w:rsidR="00CD79B6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</w:p>
        </w:tc>
        <w:tc>
          <w:tcPr>
            <w:tcW w:w="107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80A15" w14:textId="2444E898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 w:rsidR="00746D4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  <w:r w:rsidR="00CD79B6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1</w:t>
            </w:r>
          </w:p>
        </w:tc>
        <w:tc>
          <w:tcPr>
            <w:tcW w:w="107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7AB5B" w14:textId="2CAE56A8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</w:t>
            </w:r>
            <w:r w:rsidR="0051498D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  <w:r w:rsidR="00CD79B6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</w:t>
            </w:r>
          </w:p>
        </w:tc>
        <w:tc>
          <w:tcPr>
            <w:tcW w:w="107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5B932" w14:textId="0EE942B8" w:rsidR="006011F4" w:rsidRPr="006011F4" w:rsidRDefault="00C13F10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202</w:t>
            </w:r>
            <w:r w:rsidR="00CD79B6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3</w:t>
            </w:r>
          </w:p>
        </w:tc>
        <w:tc>
          <w:tcPr>
            <w:tcW w:w="107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E85A8" w14:textId="1D284E03" w:rsidR="006011F4" w:rsidRPr="006011F4" w:rsidRDefault="006011F4" w:rsidP="00C13F1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202</w:t>
            </w:r>
            <w:r w:rsidR="00CD79B6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4</w:t>
            </w:r>
          </w:p>
        </w:tc>
      </w:tr>
      <w:tr w:rsidR="006C1E10" w:rsidRPr="006011F4" w14:paraId="38D300A5" w14:textId="77777777" w:rsidTr="00976F72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3957660" w14:textId="77777777" w:rsidR="006011F4" w:rsidRPr="006011F4" w:rsidRDefault="006011F4" w:rsidP="006011F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7EB10C1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FEE615A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Utfall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7199E19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Prognos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CD30E36" w14:textId="32AB68C6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</w:t>
            </w:r>
            <w:r w:rsidR="00746D40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eräknat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7D4DB07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BE351DD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AC87F93" w14:textId="77777777" w:rsidR="006011F4" w:rsidRPr="006011F4" w:rsidRDefault="006011F4" w:rsidP="006011F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6011F4"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lang w:eastAsia="sv-SE"/>
              </w:rPr>
              <w:t>Beräknat</w:t>
            </w:r>
          </w:p>
        </w:tc>
      </w:tr>
      <w:tr w:rsidR="005F10B1" w:rsidRPr="004173FA" w14:paraId="17E64A06" w14:textId="77777777" w:rsidTr="00976F72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1CC9668" w14:textId="15A3A1ED" w:rsidR="005F10B1" w:rsidRPr="004173FA" w:rsidRDefault="00F672F2" w:rsidP="003325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Verksamhetsi</w:t>
            </w:r>
            <w:r w:rsidR="005F10B1" w:rsidRPr="004173F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nvesteringar per objekt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70B2CCCD" w14:textId="77777777" w:rsidR="005F10B1" w:rsidRPr="004173FA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1667B715" w14:textId="77777777" w:rsidR="005F10B1" w:rsidRPr="004173FA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23E7559B" w14:textId="77777777" w:rsidR="005F10B1" w:rsidRPr="004173FA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7CCBDEE4" w14:textId="77777777" w:rsidR="005F10B1" w:rsidRPr="004173FA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3432CAE3" w14:textId="77777777" w:rsidR="005F10B1" w:rsidRPr="004173FA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1B9E3C43" w14:textId="77777777" w:rsidR="005F10B1" w:rsidRPr="004173FA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</w:tcPr>
          <w:p w14:paraId="207A88FE" w14:textId="77777777" w:rsidR="005F10B1" w:rsidRPr="004173FA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0C1853" w:rsidRPr="004173FA" w14:paraId="4F1564A0" w14:textId="77777777" w:rsidTr="00841BDE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8B2822C" w14:textId="69074CE4" w:rsidR="000C1853" w:rsidRPr="004173FA" w:rsidRDefault="000C1853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color w:val="000000"/>
                <w:sz w:val="22"/>
                <w:szCs w:val="22"/>
              </w:rPr>
              <w:t>Nytt IT-stöd för mål- och gäldenärshantering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338C273" w14:textId="57FC6F6D" w:rsidR="000C1853" w:rsidRPr="004173FA" w:rsidRDefault="00671B84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671B84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321 926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388A857" w14:textId="34059F39" w:rsidR="000C1853" w:rsidRPr="004173FA" w:rsidRDefault="00746D40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2</w:t>
            </w:r>
            <w:r w:rsidR="00CD79B6">
              <w:rPr>
                <w:sz w:val="22"/>
                <w:szCs w:val="22"/>
              </w:rPr>
              <w:t>84</w:t>
            </w:r>
            <w:r w:rsidR="000C1853" w:rsidRPr="004173FA">
              <w:rPr>
                <w:sz w:val="22"/>
                <w:szCs w:val="22"/>
              </w:rPr>
              <w:t xml:space="preserve"> </w:t>
            </w:r>
            <w:r w:rsidR="00CD79B6">
              <w:rPr>
                <w:sz w:val="22"/>
                <w:szCs w:val="22"/>
              </w:rPr>
              <w:t>992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CAF0779" w14:textId="6516D9AE" w:rsidR="000C1853" w:rsidRPr="004173FA" w:rsidRDefault="00CD79B6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</w:t>
            </w:r>
            <w:r w:rsidR="00671B84">
              <w:rPr>
                <w:sz w:val="22"/>
                <w:szCs w:val="22"/>
              </w:rPr>
              <w:t>6</w:t>
            </w:r>
            <w:r w:rsidR="000C1853" w:rsidRPr="004173FA">
              <w:rPr>
                <w:sz w:val="22"/>
                <w:szCs w:val="22"/>
              </w:rPr>
              <w:t xml:space="preserve"> </w:t>
            </w:r>
            <w:r w:rsidR="00671B84">
              <w:rPr>
                <w:sz w:val="22"/>
                <w:szCs w:val="22"/>
              </w:rPr>
              <w:t>934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1BE55B8" w14:textId="6C87B453" w:rsidR="000C1853" w:rsidRPr="004173FA" w:rsidRDefault="00746D40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DEB467D" w14:textId="2D1DBF73" w:rsidR="000C1853" w:rsidRPr="004173FA" w:rsidRDefault="00CD79B6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5FC10A9" w14:textId="69467CCF" w:rsidR="000C1853" w:rsidRPr="004173FA" w:rsidRDefault="00CD79B6" w:rsidP="00841BDE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21808C5" w14:textId="41A2C605" w:rsidR="000C1853" w:rsidRPr="004173FA" w:rsidRDefault="000C1853" w:rsidP="00841BDE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C1853" w:rsidRPr="004173FA" w14:paraId="4EBEB700" w14:textId="77777777" w:rsidTr="00841BDE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2C24005" w14:textId="4D1A1975" w:rsidR="000C1853" w:rsidRPr="004173FA" w:rsidRDefault="000C1853" w:rsidP="009A2F2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color w:val="000000"/>
                <w:sz w:val="22"/>
                <w:szCs w:val="22"/>
              </w:rPr>
              <w:t>Nytt IT-stöd för summarisk process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11EB6E3" w14:textId="471CD158" w:rsidR="000C1853" w:rsidRPr="004173FA" w:rsidRDefault="00746D40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B31353">
              <w:rPr>
                <w:color w:val="000000"/>
                <w:sz w:val="22"/>
                <w:szCs w:val="22"/>
              </w:rPr>
              <w:t>8</w:t>
            </w:r>
            <w:r w:rsidR="000C1853" w:rsidRPr="004173FA">
              <w:rPr>
                <w:color w:val="000000"/>
                <w:sz w:val="22"/>
                <w:szCs w:val="22"/>
              </w:rPr>
              <w:t xml:space="preserve"> </w:t>
            </w:r>
            <w:r w:rsidR="005A2BEA">
              <w:rPr>
                <w:color w:val="000000"/>
                <w:sz w:val="22"/>
                <w:szCs w:val="22"/>
              </w:rPr>
              <w:t>945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25B0FB6" w14:textId="303D344A" w:rsidR="000C1853" w:rsidRPr="004173FA" w:rsidRDefault="00B313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127</w:t>
            </w:r>
            <w:r w:rsidR="000C1853" w:rsidRPr="004173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847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A76A371" w14:textId="3512A43F" w:rsidR="000C1853" w:rsidRPr="004173FA" w:rsidRDefault="00B313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1 0</w:t>
            </w:r>
            <w:r w:rsidR="005A2BEA">
              <w:rPr>
                <w:sz w:val="22"/>
                <w:szCs w:val="22"/>
              </w:rPr>
              <w:t>98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468F639" w14:textId="0B37A8B6" w:rsidR="000C1853" w:rsidRPr="004173FA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9BAD02E" w14:textId="7150075C" w:rsidR="000C1853" w:rsidRPr="004173FA" w:rsidRDefault="0051498D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ED16F12" w14:textId="1E0CBAE3" w:rsidR="000C1853" w:rsidRPr="004173FA" w:rsidRDefault="00B313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39ED0D8" w14:textId="739B191B" w:rsidR="000C1853" w:rsidRPr="004173FA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0C1853" w:rsidRPr="004173FA" w14:paraId="42EACC56" w14:textId="77777777" w:rsidTr="00841BDE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57F4E40" w14:textId="46E22ED1" w:rsidR="000C1853" w:rsidRPr="004173FA" w:rsidRDefault="000C1853" w:rsidP="003325C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color w:val="000000"/>
                <w:sz w:val="22"/>
                <w:szCs w:val="22"/>
              </w:rPr>
              <w:t>Informations- och stödtjänster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FE99928" w14:textId="014DD640" w:rsidR="000C1853" w:rsidRPr="004173FA" w:rsidRDefault="006F0739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A2BEA">
              <w:rPr>
                <w:color w:val="000000"/>
                <w:sz w:val="22"/>
                <w:szCs w:val="22"/>
              </w:rPr>
              <w:t>65</w:t>
            </w:r>
            <w:r w:rsidR="000C1853" w:rsidRPr="004173FA">
              <w:rPr>
                <w:color w:val="000000"/>
                <w:sz w:val="22"/>
                <w:szCs w:val="22"/>
              </w:rPr>
              <w:t xml:space="preserve"> </w:t>
            </w:r>
            <w:r w:rsidR="005A2BEA">
              <w:rPr>
                <w:color w:val="000000"/>
                <w:sz w:val="22"/>
                <w:szCs w:val="22"/>
              </w:rPr>
              <w:t>953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FA57E4E" w14:textId="47AEA028" w:rsidR="000C1853" w:rsidRPr="004173FA" w:rsidRDefault="006F0739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103</w:t>
            </w:r>
            <w:r w:rsidR="000C1853" w:rsidRPr="004173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759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AEB4A08" w14:textId="12D92295" w:rsidR="000C1853" w:rsidRPr="004173FA" w:rsidRDefault="005A2BEA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30</w:t>
            </w:r>
            <w:r w:rsidR="000C1853" w:rsidRPr="004173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</w:t>
            </w:r>
            <w:r w:rsidR="006F0739">
              <w:rPr>
                <w:sz w:val="22"/>
                <w:szCs w:val="22"/>
              </w:rPr>
              <w:t>4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F83EAA0" w14:textId="26A73124" w:rsidR="000C1853" w:rsidRPr="004173FA" w:rsidRDefault="005A2BEA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3</w:t>
            </w:r>
            <w:r w:rsidR="006F0739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2 000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2CCCE2C" w14:textId="70A51A6E" w:rsidR="000C1853" w:rsidRPr="004173FA" w:rsidRDefault="0051498D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60E43DA" w14:textId="6B2F6FF5" w:rsidR="000C1853" w:rsidRPr="004173FA" w:rsidRDefault="006F0739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C4DE22E" w14:textId="7BAC9F5E" w:rsidR="000C1853" w:rsidRPr="004173FA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0C1853" w:rsidRPr="004173FA" w14:paraId="13399809" w14:textId="77777777" w:rsidTr="00841BDE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4ADDFFA" w14:textId="47DE0CC1" w:rsidR="000C1853" w:rsidRPr="004173FA" w:rsidRDefault="000C1853" w:rsidP="003325C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color w:val="000000"/>
                <w:sz w:val="22"/>
                <w:szCs w:val="22"/>
              </w:rPr>
              <w:t>Ersättningsprogrammet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D764067" w14:textId="5DD752AB" w:rsidR="000C1853" w:rsidRPr="004173FA" w:rsidRDefault="00C23C75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0C1853" w:rsidRPr="004173FA">
              <w:rPr>
                <w:color w:val="000000"/>
                <w:sz w:val="22"/>
                <w:szCs w:val="22"/>
              </w:rPr>
              <w:t xml:space="preserve"> </w:t>
            </w:r>
            <w:r w:rsidR="00197057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C918D4E" w14:textId="5CCCAA1C" w:rsidR="000C1853" w:rsidRPr="004173FA" w:rsidRDefault="00C23C75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39</w:t>
            </w:r>
            <w:r w:rsidR="000C1853" w:rsidRPr="004173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884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6E6B3AB" w14:textId="7CE0D6F1" w:rsidR="000C1853" w:rsidRPr="004173FA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B8761CB" w14:textId="22977B2B" w:rsidR="000C1853" w:rsidRPr="004173FA" w:rsidRDefault="00C23C75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3BF64D8" w14:textId="06A2F791" w:rsidR="000C1853" w:rsidRPr="004173FA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08C5981" w14:textId="58A2D190" w:rsidR="000C1853" w:rsidRPr="004173FA" w:rsidRDefault="00197057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3529C0F" w14:textId="332E1D82" w:rsidR="000C1853" w:rsidRPr="004173FA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197057" w:rsidRPr="004173FA" w14:paraId="7F689A20" w14:textId="77777777" w:rsidTr="00841BDE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579D508" w14:textId="365CD845" w:rsidR="00197057" w:rsidRPr="004173FA" w:rsidRDefault="00197057" w:rsidP="003325C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Digitala tjänster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DEE5C82" w14:textId="02060D44" w:rsidR="00197057" w:rsidRDefault="00862686" w:rsidP="00841BDE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7057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223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C5FE7CD" w14:textId="62007E00" w:rsidR="00197057" w:rsidRDefault="00197057" w:rsidP="00841BDE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14 715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64C97FD" w14:textId="563A333E" w:rsidR="00197057" w:rsidRPr="004173FA" w:rsidRDefault="00197057" w:rsidP="00841BDE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268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862686">
              <w:rPr>
                <w:sz w:val="22"/>
                <w:szCs w:val="22"/>
              </w:rPr>
              <w:t>508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36F89C5" w14:textId="7D877EF4" w:rsidR="00197057" w:rsidRPr="004173FA" w:rsidRDefault="00862686" w:rsidP="00841BDE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97057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90521A2" w14:textId="27DF64CB" w:rsidR="00197057" w:rsidRDefault="00197057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34E8203D" w14:textId="402A8BB9" w:rsidR="00197057" w:rsidRPr="004173FA" w:rsidRDefault="00197057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48299C93" w14:textId="77777777" w:rsidR="00197057" w:rsidRPr="004173FA" w:rsidRDefault="00197057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0C1853" w:rsidRPr="004173FA" w14:paraId="335BA0FC" w14:textId="77777777" w:rsidTr="00841BDE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38A47AC" w14:textId="338543E2" w:rsidR="000C1853" w:rsidRPr="004173FA" w:rsidRDefault="000C1853" w:rsidP="003325C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sz w:val="22"/>
                <w:szCs w:val="22"/>
              </w:rPr>
              <w:t>Medelshantering 4b-7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AEC5705" w14:textId="1F25D86E" w:rsidR="000C1853" w:rsidRPr="004173FA" w:rsidRDefault="00C23C75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81</w:t>
            </w:r>
            <w:r w:rsidR="000C1853" w:rsidRPr="004173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894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7D323E0" w14:textId="37E6E2B4" w:rsidR="000C1853" w:rsidRPr="004173FA" w:rsidRDefault="00C23C75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81</w:t>
            </w:r>
            <w:r w:rsidR="000C1853" w:rsidRPr="004173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894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A13FFAB" w14:textId="25EB2719" w:rsidR="000C1853" w:rsidRPr="004173FA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C444546" w14:textId="0E87AEAB" w:rsidR="000C1853" w:rsidRPr="004173FA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02225577" w14:textId="06448C39" w:rsidR="000C1853" w:rsidRPr="004173FA" w:rsidRDefault="0051498D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A357132" w14:textId="3B3F1917" w:rsidR="000C1853" w:rsidRPr="004173FA" w:rsidRDefault="00197057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F44897E" w14:textId="00AF273E" w:rsidR="000C1853" w:rsidRPr="004173FA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0C1853" w:rsidRPr="004173FA" w14:paraId="22F12C62" w14:textId="77777777" w:rsidTr="00841BDE">
        <w:trPr>
          <w:trHeight w:val="435"/>
        </w:trPr>
        <w:tc>
          <w:tcPr>
            <w:tcW w:w="6919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D3BA0E9" w14:textId="6CF5555F" w:rsidR="000C1853" w:rsidRPr="004173FA" w:rsidRDefault="000C1853" w:rsidP="003325C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color w:val="000000"/>
                <w:sz w:val="22"/>
                <w:szCs w:val="22"/>
              </w:rPr>
              <w:t>Skuldsanering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539901C8" w14:textId="444913D7" w:rsidR="000C1853" w:rsidRPr="004173FA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color w:val="000000"/>
                <w:sz w:val="22"/>
                <w:szCs w:val="22"/>
              </w:rPr>
              <w:t>3</w:t>
            </w:r>
            <w:r w:rsidR="00C23C75">
              <w:rPr>
                <w:color w:val="000000"/>
                <w:sz w:val="22"/>
                <w:szCs w:val="22"/>
              </w:rPr>
              <w:t>3</w:t>
            </w:r>
            <w:r w:rsidRPr="004173FA">
              <w:rPr>
                <w:color w:val="000000"/>
                <w:sz w:val="22"/>
                <w:szCs w:val="22"/>
              </w:rPr>
              <w:t xml:space="preserve"> </w:t>
            </w:r>
            <w:r w:rsidR="00C23C75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10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FE62827" w14:textId="117CF26A" w:rsidR="000C1853" w:rsidRPr="004173FA" w:rsidRDefault="0051498D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</w:t>
            </w:r>
            <w:r w:rsidR="00C23C75">
              <w:rPr>
                <w:sz w:val="22"/>
                <w:szCs w:val="22"/>
              </w:rPr>
              <w:t>3</w:t>
            </w:r>
            <w:r w:rsidR="000C1853" w:rsidRPr="004173FA">
              <w:rPr>
                <w:sz w:val="22"/>
                <w:szCs w:val="22"/>
              </w:rPr>
              <w:t xml:space="preserve"> </w:t>
            </w:r>
            <w:r w:rsidR="00C23C75">
              <w:rPr>
                <w:sz w:val="22"/>
                <w:szCs w:val="22"/>
              </w:rPr>
              <w:t>232</w:t>
            </w:r>
          </w:p>
        </w:tc>
        <w:tc>
          <w:tcPr>
            <w:tcW w:w="115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2B9F397C" w14:textId="5D1F9278" w:rsidR="000C1853" w:rsidRPr="004173FA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66D114E" w14:textId="1F42F251" w:rsidR="000C1853" w:rsidRPr="004173FA" w:rsidRDefault="0051498D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713DAD35" w14:textId="60DA607C" w:rsidR="000C1853" w:rsidRPr="004173FA" w:rsidRDefault="007E51C7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662ABC38" w14:textId="255AADA4" w:rsidR="000C1853" w:rsidRPr="004173FA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7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000000" w:fill="FFFFFF" w:themeFill="background1"/>
            <w:vAlign w:val="center"/>
          </w:tcPr>
          <w:p w14:paraId="108394D3" w14:textId="36138178" w:rsidR="000C1853" w:rsidRPr="004173FA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0C1853" w:rsidRPr="004173FA" w14:paraId="6224F3FC" w14:textId="77777777" w:rsidTr="00841BDE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9407B41" w14:textId="72A45300" w:rsidR="000C1853" w:rsidRPr="004173FA" w:rsidRDefault="000C1853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color w:val="000000"/>
                <w:sz w:val="22"/>
                <w:szCs w:val="22"/>
              </w:rPr>
              <w:t>Övrigt 20</w:t>
            </w:r>
            <w:r w:rsidR="00FB1A52">
              <w:rPr>
                <w:color w:val="000000"/>
                <w:sz w:val="22"/>
                <w:szCs w:val="22"/>
              </w:rPr>
              <w:t>20</w:t>
            </w:r>
            <w:r w:rsidR="00B3525B">
              <w:rPr>
                <w:color w:val="000000"/>
                <w:sz w:val="22"/>
                <w:szCs w:val="22"/>
              </w:rPr>
              <w:t>–</w:t>
            </w:r>
            <w:r w:rsidRPr="004173FA">
              <w:rPr>
                <w:color w:val="000000"/>
                <w:sz w:val="22"/>
                <w:szCs w:val="22"/>
              </w:rPr>
              <w:t>202</w:t>
            </w:r>
            <w:r w:rsidR="00FB1A52">
              <w:rPr>
                <w:color w:val="000000"/>
                <w:sz w:val="22"/>
                <w:szCs w:val="22"/>
              </w:rPr>
              <w:t>4</w:t>
            </w:r>
            <w:r w:rsidRPr="004173FA">
              <w:rPr>
                <w:color w:val="000000"/>
                <w:sz w:val="22"/>
                <w:szCs w:val="22"/>
              </w:rPr>
              <w:t xml:space="preserve"> </w:t>
            </w:r>
            <w:r w:rsidR="00285280">
              <w:rPr>
                <w:color w:val="000000"/>
                <w:sz w:val="22"/>
                <w:szCs w:val="22"/>
              </w:rPr>
              <w:t>(&lt;</w:t>
            </w:r>
            <w:r w:rsidRPr="004173FA">
              <w:rPr>
                <w:color w:val="000000"/>
                <w:sz w:val="22"/>
                <w:szCs w:val="22"/>
              </w:rPr>
              <w:t>20 000 tkr)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9C5234F" w14:textId="113080D7" w:rsidR="000C1853" w:rsidRPr="00974616" w:rsidRDefault="00AA4C6E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color w:val="000000"/>
                <w:sz w:val="22"/>
                <w:szCs w:val="22"/>
              </w:rPr>
              <w:t>642 377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AE87E77" w14:textId="0E334818" w:rsidR="000C1853" w:rsidRPr="00974616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448833B" w14:textId="3FB2B785" w:rsidR="000C1853" w:rsidRPr="00974616" w:rsidRDefault="00AA4C6E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54</w:t>
            </w:r>
            <w:r w:rsidR="000C1853" w:rsidRPr="00974616">
              <w:rPr>
                <w:sz w:val="22"/>
                <w:szCs w:val="22"/>
              </w:rPr>
              <w:t xml:space="preserve"> </w:t>
            </w:r>
            <w:r w:rsidRPr="00974616">
              <w:rPr>
                <w:sz w:val="22"/>
                <w:szCs w:val="22"/>
              </w:rPr>
              <w:t>277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CDF4CC5" w14:textId="5FA29ECD" w:rsidR="000C1853" w:rsidRPr="00974616" w:rsidRDefault="00AA4C6E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111 100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D90EF58" w14:textId="0112976F" w:rsidR="000C1853" w:rsidRPr="00974616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color w:val="000000"/>
                <w:sz w:val="22"/>
                <w:szCs w:val="22"/>
              </w:rPr>
              <w:t>17</w:t>
            </w:r>
            <w:r w:rsidR="00AA4C6E" w:rsidRPr="00974616">
              <w:rPr>
                <w:color w:val="000000"/>
                <w:sz w:val="22"/>
                <w:szCs w:val="22"/>
              </w:rPr>
              <w:t>3</w:t>
            </w:r>
            <w:r w:rsidRPr="00974616">
              <w:rPr>
                <w:color w:val="000000"/>
                <w:sz w:val="22"/>
                <w:szCs w:val="22"/>
              </w:rPr>
              <w:t xml:space="preserve"> </w:t>
            </w:r>
            <w:r w:rsidR="00AA4C6E" w:rsidRPr="0097461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C3ACB47" w14:textId="11CC1662" w:rsidR="000C1853" w:rsidRPr="00974616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1</w:t>
            </w:r>
            <w:r w:rsidR="00AA4C6E" w:rsidRPr="00974616">
              <w:rPr>
                <w:sz w:val="22"/>
                <w:szCs w:val="22"/>
              </w:rPr>
              <w:t>70</w:t>
            </w:r>
            <w:r w:rsidRPr="00974616">
              <w:rPr>
                <w:sz w:val="22"/>
                <w:szCs w:val="22"/>
              </w:rPr>
              <w:t xml:space="preserve"> </w:t>
            </w:r>
            <w:r w:rsidR="00AA4C6E" w:rsidRPr="00974616">
              <w:rPr>
                <w:sz w:val="22"/>
                <w:szCs w:val="22"/>
              </w:rPr>
              <w:t>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6952122" w14:textId="1066E94D" w:rsidR="000C1853" w:rsidRPr="00974616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1</w:t>
            </w:r>
            <w:r w:rsidR="00AA4C6E" w:rsidRPr="00974616">
              <w:rPr>
                <w:sz w:val="22"/>
                <w:szCs w:val="22"/>
              </w:rPr>
              <w:t>33</w:t>
            </w:r>
            <w:r w:rsidRPr="00974616">
              <w:rPr>
                <w:sz w:val="22"/>
                <w:szCs w:val="22"/>
              </w:rPr>
              <w:t xml:space="preserve"> </w:t>
            </w:r>
            <w:r w:rsidR="00AA4C6E" w:rsidRPr="00974616">
              <w:rPr>
                <w:sz w:val="22"/>
                <w:szCs w:val="22"/>
              </w:rPr>
              <w:t>1</w:t>
            </w:r>
            <w:r w:rsidRPr="00974616">
              <w:rPr>
                <w:sz w:val="22"/>
                <w:szCs w:val="22"/>
              </w:rPr>
              <w:t>00</w:t>
            </w:r>
          </w:p>
        </w:tc>
      </w:tr>
      <w:tr w:rsidR="000C1853" w:rsidRPr="004173FA" w14:paraId="4336E6BF" w14:textId="77777777" w:rsidTr="00841BDE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088FA4A" w14:textId="3096CC4D" w:rsidR="000C1853" w:rsidRPr="004173FA" w:rsidRDefault="000C1853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color w:val="000000"/>
                <w:sz w:val="22"/>
                <w:szCs w:val="22"/>
              </w:rPr>
              <w:t>Materiella anläggningstillgångar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1F6CD49" w14:textId="7BBB0293" w:rsidR="000C1853" w:rsidRPr="00974616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color w:val="000000"/>
                <w:sz w:val="22"/>
                <w:szCs w:val="22"/>
              </w:rPr>
              <w:t>7</w:t>
            </w:r>
            <w:r w:rsidR="00CA3FE7" w:rsidRPr="00974616">
              <w:rPr>
                <w:color w:val="000000"/>
                <w:sz w:val="22"/>
                <w:szCs w:val="22"/>
              </w:rPr>
              <w:t>8</w:t>
            </w:r>
            <w:r w:rsidRPr="00974616">
              <w:rPr>
                <w:color w:val="000000"/>
                <w:sz w:val="22"/>
                <w:szCs w:val="22"/>
              </w:rPr>
              <w:t xml:space="preserve"> </w:t>
            </w:r>
            <w:r w:rsidR="00CA3FE7" w:rsidRPr="00974616">
              <w:rPr>
                <w:color w:val="000000"/>
                <w:sz w:val="22"/>
                <w:szCs w:val="22"/>
              </w:rPr>
              <w:t>11</w:t>
            </w:r>
            <w:r w:rsidRPr="0097461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42E52A6" w14:textId="34E399F8" w:rsidR="000C1853" w:rsidRPr="00974616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02557B7" w14:textId="1914173C" w:rsidR="000C1853" w:rsidRPr="00974616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1</w:t>
            </w:r>
            <w:r w:rsidR="00CA3FE7" w:rsidRPr="00974616">
              <w:rPr>
                <w:sz w:val="22"/>
                <w:szCs w:val="22"/>
              </w:rPr>
              <w:t>4</w:t>
            </w:r>
            <w:r w:rsidRPr="00974616">
              <w:rPr>
                <w:sz w:val="22"/>
                <w:szCs w:val="22"/>
              </w:rPr>
              <w:t xml:space="preserve"> 0</w:t>
            </w:r>
            <w:r w:rsidR="00CA3FE7" w:rsidRPr="00974616">
              <w:rPr>
                <w:sz w:val="22"/>
                <w:szCs w:val="22"/>
              </w:rPr>
              <w:t>1</w:t>
            </w:r>
            <w:r w:rsidRPr="00974616">
              <w:rPr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3A2BDCE" w14:textId="15905F30" w:rsidR="000C1853" w:rsidRPr="00974616" w:rsidRDefault="00CA3FE7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1</w:t>
            </w:r>
            <w:r w:rsidR="000C1853" w:rsidRPr="00974616">
              <w:rPr>
                <w:sz w:val="22"/>
                <w:szCs w:val="22"/>
              </w:rPr>
              <w:t xml:space="preserve">7 </w:t>
            </w:r>
            <w:r w:rsidRPr="00974616">
              <w:rPr>
                <w:sz w:val="22"/>
                <w:szCs w:val="22"/>
              </w:rPr>
              <w:t>1</w:t>
            </w:r>
            <w:r w:rsidR="000C1853" w:rsidRPr="00974616">
              <w:rPr>
                <w:sz w:val="22"/>
                <w:szCs w:val="22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55855C4" w14:textId="5C3B302E" w:rsidR="000C1853" w:rsidRPr="00974616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15</w:t>
            </w:r>
            <w:r w:rsidR="00CA3FE7" w:rsidRPr="00974616">
              <w:rPr>
                <w:sz w:val="22"/>
                <w:szCs w:val="22"/>
              </w:rPr>
              <w:t xml:space="preserve"> 1</w:t>
            </w:r>
            <w:r w:rsidRPr="00974616">
              <w:rPr>
                <w:sz w:val="22"/>
                <w:szCs w:val="22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8DEFE78" w14:textId="73987A87" w:rsidR="000C1853" w:rsidRPr="00974616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 xml:space="preserve">15 </w:t>
            </w:r>
            <w:r w:rsidR="00CA3FE7" w:rsidRPr="00974616">
              <w:rPr>
                <w:sz w:val="22"/>
                <w:szCs w:val="22"/>
              </w:rPr>
              <w:t>8</w:t>
            </w:r>
            <w:r w:rsidRPr="00974616">
              <w:rPr>
                <w:sz w:val="22"/>
                <w:szCs w:val="22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DD51943" w14:textId="6C1345FB" w:rsidR="000C1853" w:rsidRPr="00974616" w:rsidRDefault="000C185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1</w:t>
            </w:r>
            <w:r w:rsidR="00CA3FE7" w:rsidRPr="00974616">
              <w:rPr>
                <w:sz w:val="22"/>
                <w:szCs w:val="22"/>
              </w:rPr>
              <w:t>6</w:t>
            </w:r>
            <w:r w:rsidRPr="00974616">
              <w:rPr>
                <w:sz w:val="22"/>
                <w:szCs w:val="22"/>
              </w:rPr>
              <w:t xml:space="preserve"> </w:t>
            </w:r>
            <w:r w:rsidR="00CA3FE7" w:rsidRPr="00974616">
              <w:rPr>
                <w:sz w:val="22"/>
                <w:szCs w:val="22"/>
              </w:rPr>
              <w:t>1</w:t>
            </w:r>
            <w:r w:rsidRPr="00974616">
              <w:rPr>
                <w:sz w:val="22"/>
                <w:szCs w:val="22"/>
              </w:rPr>
              <w:t>00</w:t>
            </w:r>
          </w:p>
        </w:tc>
      </w:tr>
      <w:tr w:rsidR="0001586D" w:rsidRPr="004173FA" w14:paraId="0240BFED" w14:textId="77777777" w:rsidTr="00841BDE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EB0F432" w14:textId="77777777" w:rsidR="0001586D" w:rsidRPr="004173FA" w:rsidRDefault="0001586D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Summa utgifter för investeringar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595005A" w14:textId="0410D4EE" w:rsidR="0001586D" w:rsidRPr="00974616" w:rsidRDefault="0001586D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  <w:r w:rsidR="00580045" w:rsidRPr="00974616">
              <w:rPr>
                <w:b/>
                <w:bCs/>
                <w:color w:val="000000"/>
                <w:sz w:val="22"/>
                <w:szCs w:val="22"/>
              </w:rPr>
              <w:t>567</w:t>
            </w:r>
            <w:r w:rsidRPr="00974616">
              <w:rPr>
                <w:b/>
                <w:bCs/>
                <w:color w:val="000000"/>
                <w:sz w:val="22"/>
                <w:szCs w:val="22"/>
              </w:rPr>
              <w:t xml:space="preserve"> 603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03B3C88" w14:textId="0CA6FADF" w:rsidR="0001586D" w:rsidRPr="00974616" w:rsidRDefault="00580045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sz w:val="22"/>
                <w:szCs w:val="22"/>
              </w:rPr>
              <w:t>686</w:t>
            </w:r>
            <w:r w:rsidR="0001586D" w:rsidRPr="00974616">
              <w:rPr>
                <w:b/>
                <w:bCs/>
                <w:sz w:val="22"/>
                <w:szCs w:val="22"/>
              </w:rPr>
              <w:t xml:space="preserve"> 3</w:t>
            </w:r>
            <w:r w:rsidRPr="00974616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B8E2451" w14:textId="210BD944" w:rsidR="0001586D" w:rsidRPr="00974616" w:rsidRDefault="0001586D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580045" w:rsidRPr="00974616">
              <w:rPr>
                <w:b/>
                <w:bCs/>
                <w:color w:val="000000"/>
                <w:sz w:val="22"/>
                <w:szCs w:val="22"/>
              </w:rPr>
              <w:t>63</w:t>
            </w:r>
            <w:r w:rsidRPr="00974616">
              <w:rPr>
                <w:b/>
                <w:bCs/>
                <w:color w:val="000000"/>
                <w:sz w:val="22"/>
                <w:szCs w:val="22"/>
              </w:rPr>
              <w:t xml:space="preserve"> 0</w:t>
            </w:r>
            <w:r w:rsidR="00580045" w:rsidRPr="00974616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97461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7141B61" w14:textId="2FE4CEEF" w:rsidR="0001586D" w:rsidRPr="00974616" w:rsidRDefault="0001586D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580045" w:rsidRPr="00974616">
              <w:rPr>
                <w:b/>
                <w:bCs/>
                <w:color w:val="000000"/>
                <w:sz w:val="22"/>
                <w:szCs w:val="22"/>
              </w:rPr>
              <w:t>94</w:t>
            </w:r>
            <w:r w:rsidRPr="009746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80045" w:rsidRPr="00974616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974616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96B3DEA" w14:textId="1D3B09C8" w:rsidR="0001586D" w:rsidRPr="00974616" w:rsidRDefault="0001586D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580045" w:rsidRPr="00974616">
              <w:rPr>
                <w:b/>
                <w:bCs/>
                <w:color w:val="000000"/>
                <w:sz w:val="22"/>
                <w:szCs w:val="22"/>
              </w:rPr>
              <w:t>88</w:t>
            </w:r>
            <w:r w:rsidRPr="009746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80045" w:rsidRPr="00974616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974616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2332695" w14:textId="012637F5" w:rsidR="0001586D" w:rsidRPr="00974616" w:rsidRDefault="0001586D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sz w:val="22"/>
                <w:szCs w:val="22"/>
              </w:rPr>
              <w:t>1</w:t>
            </w:r>
            <w:r w:rsidR="00580045" w:rsidRPr="00974616">
              <w:rPr>
                <w:b/>
                <w:bCs/>
                <w:sz w:val="22"/>
                <w:szCs w:val="22"/>
              </w:rPr>
              <w:t>86</w:t>
            </w:r>
            <w:r w:rsidRPr="00974616">
              <w:rPr>
                <w:b/>
                <w:bCs/>
                <w:sz w:val="22"/>
                <w:szCs w:val="22"/>
              </w:rPr>
              <w:t xml:space="preserve"> </w:t>
            </w:r>
            <w:r w:rsidR="00580045" w:rsidRPr="00974616">
              <w:rPr>
                <w:b/>
                <w:bCs/>
                <w:sz w:val="22"/>
                <w:szCs w:val="22"/>
              </w:rPr>
              <w:t>6</w:t>
            </w:r>
            <w:r w:rsidRPr="0097461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F5BDD2B" w14:textId="6D492E45" w:rsidR="0001586D" w:rsidRPr="00974616" w:rsidRDefault="0001586D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sz w:val="22"/>
                <w:szCs w:val="22"/>
              </w:rPr>
              <w:t>1</w:t>
            </w:r>
            <w:r w:rsidR="00580045" w:rsidRPr="00974616">
              <w:rPr>
                <w:b/>
                <w:bCs/>
                <w:sz w:val="22"/>
                <w:szCs w:val="22"/>
              </w:rPr>
              <w:t>49</w:t>
            </w:r>
            <w:r w:rsidRPr="00974616">
              <w:rPr>
                <w:b/>
                <w:bCs/>
                <w:sz w:val="22"/>
                <w:szCs w:val="22"/>
              </w:rPr>
              <w:t xml:space="preserve"> </w:t>
            </w:r>
            <w:r w:rsidR="00580045" w:rsidRPr="00974616">
              <w:rPr>
                <w:b/>
                <w:bCs/>
                <w:sz w:val="22"/>
                <w:szCs w:val="22"/>
              </w:rPr>
              <w:t>2</w:t>
            </w:r>
            <w:r w:rsidRPr="00974616"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5F10B1" w:rsidRPr="004173FA" w14:paraId="0B9EC56A" w14:textId="77777777" w:rsidTr="00976F72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90F9089" w14:textId="77777777" w:rsidR="005F10B1" w:rsidRPr="004173FA" w:rsidRDefault="005F10B1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5289C68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2051AEF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8E7399F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99A757B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599DF06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B0DE63C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F466BB5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5F10B1" w:rsidRPr="004173FA" w14:paraId="5FA8F271" w14:textId="77777777" w:rsidTr="00976F72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50831FF" w14:textId="77777777" w:rsidR="005F10B1" w:rsidRPr="004173FA" w:rsidRDefault="005F10B1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Finansiering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672F036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27602AA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450EC55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F8731AE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0899E8B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A9437D9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32F7BB0" w14:textId="77777777" w:rsidR="005F10B1" w:rsidRPr="00974616" w:rsidRDefault="005F10B1" w:rsidP="006011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5E06B7" w:rsidRPr="004173FA" w14:paraId="245D2F2C" w14:textId="77777777" w:rsidTr="00841BDE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F69BB47" w14:textId="3E657E15" w:rsidR="005E06B7" w:rsidRPr="004173FA" w:rsidRDefault="005E06B7" w:rsidP="00A8069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Lån i Riksgäldskontoret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6429804" w14:textId="6DB291F1" w:rsidR="005E06B7" w:rsidRPr="00974616" w:rsidRDefault="00E17A24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1 071 113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3CEA9A6" w14:textId="3F5B2857" w:rsidR="005E06B7" w:rsidRPr="00974616" w:rsidRDefault="00E17A24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553 003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A4EF0C4" w14:textId="7550AEBA" w:rsidR="005E06B7" w:rsidRPr="00974616" w:rsidRDefault="00E17A24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109 010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177502B" w14:textId="62F216B3" w:rsidR="005E06B7" w:rsidRPr="00974616" w:rsidRDefault="00E17A24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107 1</w:t>
            </w:r>
            <w:r w:rsidR="005E06B7" w:rsidRPr="00974616">
              <w:rPr>
                <w:sz w:val="22"/>
                <w:szCs w:val="22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94B479B" w14:textId="03BCF277" w:rsidR="005E06B7" w:rsidRPr="00974616" w:rsidRDefault="00E17A24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105 10</w:t>
            </w:r>
            <w:r w:rsidR="005739BC"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806D1CF" w14:textId="5F6490BF" w:rsidR="005E06B7" w:rsidRPr="00974616" w:rsidRDefault="00E17A24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105 80</w:t>
            </w:r>
            <w:r w:rsidR="005739BC"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8ABDD7F" w14:textId="36654FA3" w:rsidR="005E06B7" w:rsidRPr="00974616" w:rsidRDefault="00E17A24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91 100</w:t>
            </w:r>
          </w:p>
        </w:tc>
      </w:tr>
      <w:tr w:rsidR="005E06B7" w:rsidRPr="004173FA" w14:paraId="45B9E542" w14:textId="77777777" w:rsidTr="00841BDE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5E78340" w14:textId="77777777" w:rsidR="005E06B7" w:rsidRPr="004173FA" w:rsidRDefault="005E06B7" w:rsidP="006011F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  <w:t>Anslag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DA3070A" w14:textId="25AC363F" w:rsidR="005E06B7" w:rsidRPr="00974616" w:rsidRDefault="007F232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496 431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251EDD7" w14:textId="1D5D005F" w:rsidR="005E06B7" w:rsidRPr="00974616" w:rsidRDefault="007F232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133 321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C1E1777" w14:textId="645E4445" w:rsidR="005E06B7" w:rsidRPr="00974616" w:rsidRDefault="005E06B7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5</w:t>
            </w:r>
            <w:r w:rsidR="007F2323" w:rsidRPr="00974616">
              <w:rPr>
                <w:sz w:val="22"/>
                <w:szCs w:val="22"/>
              </w:rPr>
              <w:t>4</w:t>
            </w:r>
            <w:r w:rsidRPr="00974616">
              <w:rPr>
                <w:sz w:val="22"/>
                <w:szCs w:val="22"/>
              </w:rPr>
              <w:t xml:space="preserve"> 0</w:t>
            </w:r>
            <w:r w:rsidR="007F2323" w:rsidRPr="00974616">
              <w:rPr>
                <w:sz w:val="22"/>
                <w:szCs w:val="22"/>
              </w:rPr>
              <w:t>1</w:t>
            </w:r>
            <w:r w:rsidRPr="00974616">
              <w:rPr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976F935" w14:textId="283F150F" w:rsidR="005E06B7" w:rsidRPr="00974616" w:rsidRDefault="007F232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87</w:t>
            </w:r>
            <w:r w:rsidR="005E06B7" w:rsidRPr="00974616">
              <w:rPr>
                <w:sz w:val="22"/>
                <w:szCs w:val="22"/>
              </w:rPr>
              <w:t xml:space="preserve"> </w:t>
            </w:r>
            <w:r w:rsidRPr="00974616">
              <w:rPr>
                <w:sz w:val="22"/>
                <w:szCs w:val="22"/>
              </w:rPr>
              <w:t>1</w:t>
            </w:r>
            <w:r w:rsidR="005E06B7" w:rsidRPr="00974616">
              <w:rPr>
                <w:sz w:val="22"/>
                <w:szCs w:val="22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443634F" w14:textId="0CE8B802" w:rsidR="005E06B7" w:rsidRPr="00974616" w:rsidRDefault="007F232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83</w:t>
            </w:r>
            <w:r w:rsidR="005E06B7" w:rsidRPr="00974616">
              <w:rPr>
                <w:sz w:val="22"/>
                <w:szCs w:val="22"/>
              </w:rPr>
              <w:t xml:space="preserve"> </w:t>
            </w:r>
            <w:r w:rsidRPr="00974616">
              <w:rPr>
                <w:sz w:val="22"/>
                <w:szCs w:val="22"/>
              </w:rPr>
              <w:t>1</w:t>
            </w:r>
            <w:r w:rsidR="005E06B7" w:rsidRPr="00974616">
              <w:rPr>
                <w:sz w:val="22"/>
                <w:szCs w:val="22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845ADB0" w14:textId="1FB86D2D" w:rsidR="005E06B7" w:rsidRPr="00974616" w:rsidRDefault="007F232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8</w:t>
            </w:r>
            <w:r w:rsidR="005E06B7" w:rsidRPr="00974616">
              <w:rPr>
                <w:sz w:val="22"/>
                <w:szCs w:val="22"/>
              </w:rPr>
              <w:t xml:space="preserve">0 </w:t>
            </w:r>
            <w:r w:rsidRPr="00974616">
              <w:rPr>
                <w:sz w:val="22"/>
                <w:szCs w:val="22"/>
              </w:rPr>
              <w:t>8</w:t>
            </w:r>
            <w:r w:rsidR="005E06B7" w:rsidRPr="00974616">
              <w:rPr>
                <w:sz w:val="22"/>
                <w:szCs w:val="22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424E032" w14:textId="3E883A76" w:rsidR="005E06B7" w:rsidRPr="00974616" w:rsidRDefault="007F2323" w:rsidP="00841BD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sz w:val="22"/>
                <w:szCs w:val="22"/>
              </w:rPr>
              <w:t>58</w:t>
            </w:r>
            <w:r w:rsidR="005E06B7" w:rsidRPr="00974616">
              <w:rPr>
                <w:sz w:val="22"/>
                <w:szCs w:val="22"/>
              </w:rPr>
              <w:t xml:space="preserve"> </w:t>
            </w:r>
            <w:r w:rsidRPr="00974616">
              <w:rPr>
                <w:sz w:val="22"/>
                <w:szCs w:val="22"/>
              </w:rPr>
              <w:t>1</w:t>
            </w:r>
            <w:r w:rsidR="005E06B7" w:rsidRPr="00974616">
              <w:rPr>
                <w:sz w:val="22"/>
                <w:szCs w:val="22"/>
              </w:rPr>
              <w:t>00</w:t>
            </w:r>
          </w:p>
        </w:tc>
      </w:tr>
      <w:tr w:rsidR="005E06B7" w:rsidRPr="004173FA" w14:paraId="53CEF9FB" w14:textId="77777777" w:rsidTr="00841BDE">
        <w:trPr>
          <w:trHeight w:val="435"/>
        </w:trPr>
        <w:tc>
          <w:tcPr>
            <w:tcW w:w="691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79D0200" w14:textId="77777777" w:rsidR="005E06B7" w:rsidRPr="004173FA" w:rsidRDefault="005E06B7" w:rsidP="006011F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173F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sv-SE"/>
              </w:rPr>
              <w:t>Summa finansiering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D62787E" w14:textId="4A3D8088" w:rsidR="005E06B7" w:rsidRPr="00974616" w:rsidRDefault="005E06B7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sz w:val="22"/>
                <w:szCs w:val="22"/>
              </w:rPr>
              <w:t xml:space="preserve">1 </w:t>
            </w:r>
            <w:r w:rsidR="00E23C84" w:rsidRPr="00974616">
              <w:rPr>
                <w:b/>
                <w:bCs/>
                <w:sz w:val="22"/>
                <w:szCs w:val="22"/>
              </w:rPr>
              <w:t>567</w:t>
            </w:r>
            <w:r w:rsidRPr="00974616">
              <w:rPr>
                <w:b/>
                <w:bCs/>
                <w:sz w:val="22"/>
                <w:szCs w:val="22"/>
              </w:rPr>
              <w:t xml:space="preserve"> </w:t>
            </w:r>
            <w:r w:rsidR="00E23C84" w:rsidRPr="00974616">
              <w:rPr>
                <w:b/>
                <w:bCs/>
                <w:sz w:val="22"/>
                <w:szCs w:val="22"/>
              </w:rPr>
              <w:t>544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5B53FFB" w14:textId="0ACB69BE" w:rsidR="005E06B7" w:rsidRPr="00974616" w:rsidRDefault="00E23C84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color w:val="000000"/>
                <w:sz w:val="22"/>
                <w:szCs w:val="22"/>
              </w:rPr>
              <w:t>686</w:t>
            </w:r>
            <w:r w:rsidR="005E06B7" w:rsidRPr="009746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74616">
              <w:rPr>
                <w:b/>
                <w:bCs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5646198" w14:textId="4ED6CE2A" w:rsidR="005E06B7" w:rsidRPr="00974616" w:rsidRDefault="005E06B7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sz w:val="22"/>
                <w:szCs w:val="22"/>
              </w:rPr>
              <w:t>1</w:t>
            </w:r>
            <w:r w:rsidR="00E23C84" w:rsidRPr="00974616">
              <w:rPr>
                <w:b/>
                <w:bCs/>
                <w:sz w:val="22"/>
                <w:szCs w:val="22"/>
              </w:rPr>
              <w:t>63</w:t>
            </w:r>
            <w:r w:rsidRPr="00974616">
              <w:rPr>
                <w:b/>
                <w:bCs/>
                <w:sz w:val="22"/>
                <w:szCs w:val="22"/>
              </w:rPr>
              <w:t xml:space="preserve"> 0</w:t>
            </w:r>
            <w:r w:rsidR="00E23C84" w:rsidRPr="00974616">
              <w:rPr>
                <w:b/>
                <w:bCs/>
                <w:sz w:val="22"/>
                <w:szCs w:val="22"/>
              </w:rPr>
              <w:t>2</w:t>
            </w:r>
            <w:r w:rsidRPr="0097461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700BCC9" w14:textId="5CC9E170" w:rsidR="005E06B7" w:rsidRPr="00974616" w:rsidRDefault="005E06B7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sz w:val="22"/>
                <w:szCs w:val="22"/>
              </w:rPr>
              <w:t>1</w:t>
            </w:r>
            <w:r w:rsidR="00E23C84" w:rsidRPr="00974616">
              <w:rPr>
                <w:b/>
                <w:bCs/>
                <w:sz w:val="22"/>
                <w:szCs w:val="22"/>
              </w:rPr>
              <w:t>94 2</w:t>
            </w:r>
            <w:r w:rsidRPr="0097461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257708A" w14:textId="28FF32A5" w:rsidR="005E06B7" w:rsidRPr="00974616" w:rsidRDefault="005E06B7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23C84" w:rsidRPr="00974616">
              <w:rPr>
                <w:b/>
                <w:bCs/>
                <w:color w:val="000000"/>
                <w:sz w:val="22"/>
                <w:szCs w:val="22"/>
              </w:rPr>
              <w:t>88</w:t>
            </w:r>
            <w:r w:rsidRPr="009746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23C84" w:rsidRPr="00974616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974616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F855233" w14:textId="55CA36E1" w:rsidR="005E06B7" w:rsidRPr="00974616" w:rsidRDefault="005E06B7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sz w:val="22"/>
                <w:szCs w:val="22"/>
              </w:rPr>
              <w:t>1</w:t>
            </w:r>
            <w:r w:rsidR="00E23C84" w:rsidRPr="00974616">
              <w:rPr>
                <w:b/>
                <w:bCs/>
                <w:sz w:val="22"/>
                <w:szCs w:val="22"/>
              </w:rPr>
              <w:t>86</w:t>
            </w:r>
            <w:r w:rsidRPr="00974616">
              <w:rPr>
                <w:b/>
                <w:bCs/>
                <w:sz w:val="22"/>
                <w:szCs w:val="22"/>
              </w:rPr>
              <w:t xml:space="preserve"> </w:t>
            </w:r>
            <w:r w:rsidR="00E23C84" w:rsidRPr="00974616">
              <w:rPr>
                <w:b/>
                <w:bCs/>
                <w:sz w:val="22"/>
                <w:szCs w:val="22"/>
              </w:rPr>
              <w:t>6</w:t>
            </w:r>
            <w:r w:rsidRPr="00974616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8AF2FF0" w14:textId="7B03012B" w:rsidR="005E06B7" w:rsidRPr="00974616" w:rsidRDefault="005E06B7" w:rsidP="00841BD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  <w:szCs w:val="22"/>
                <w:lang w:eastAsia="sv-SE"/>
              </w:rPr>
            </w:pPr>
            <w:r w:rsidRPr="00974616">
              <w:rPr>
                <w:b/>
                <w:bCs/>
                <w:sz w:val="22"/>
                <w:szCs w:val="22"/>
              </w:rPr>
              <w:t>1</w:t>
            </w:r>
            <w:r w:rsidR="00E23C84" w:rsidRPr="00974616">
              <w:rPr>
                <w:b/>
                <w:bCs/>
                <w:sz w:val="22"/>
                <w:szCs w:val="22"/>
              </w:rPr>
              <w:t>49</w:t>
            </w:r>
            <w:r w:rsidRPr="00974616">
              <w:rPr>
                <w:b/>
                <w:bCs/>
                <w:sz w:val="22"/>
                <w:szCs w:val="22"/>
              </w:rPr>
              <w:t xml:space="preserve"> </w:t>
            </w:r>
            <w:r w:rsidR="00E23C84" w:rsidRPr="00974616">
              <w:rPr>
                <w:b/>
                <w:bCs/>
                <w:sz w:val="22"/>
                <w:szCs w:val="22"/>
              </w:rPr>
              <w:t>2</w:t>
            </w:r>
            <w:r w:rsidRPr="00974616">
              <w:rPr>
                <w:b/>
                <w:bCs/>
                <w:sz w:val="22"/>
                <w:szCs w:val="22"/>
              </w:rPr>
              <w:t>00</w:t>
            </w:r>
          </w:p>
        </w:tc>
      </w:tr>
    </w:tbl>
    <w:p w14:paraId="4658EC53" w14:textId="77777777" w:rsidR="009D6B1B" w:rsidRPr="00222258" w:rsidRDefault="009D6B1B" w:rsidP="00281106">
      <w:pPr>
        <w:pStyle w:val="Brdtext"/>
      </w:pPr>
    </w:p>
    <w:sectPr w:rsidR="009D6B1B" w:rsidRPr="00222258" w:rsidSect="00D9532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695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FEA2F" w14:textId="77777777" w:rsidR="00550CA3" w:rsidRDefault="00550CA3" w:rsidP="00A87A54">
      <w:pPr>
        <w:spacing w:after="0" w:line="240" w:lineRule="auto"/>
      </w:pPr>
      <w:r>
        <w:separator/>
      </w:r>
    </w:p>
  </w:endnote>
  <w:endnote w:type="continuationSeparator" w:id="0">
    <w:p w14:paraId="35501797" w14:textId="77777777" w:rsidR="00550CA3" w:rsidRDefault="00550C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65C85" w14:textId="77777777" w:rsidR="0021798F" w:rsidRDefault="002179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ED032" w14:textId="77777777" w:rsidR="0021798F" w:rsidRDefault="0021798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36AC" w14:textId="77777777" w:rsidR="0021798F" w:rsidRDefault="002179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EF355" w14:textId="77777777" w:rsidR="00550CA3" w:rsidRDefault="00550CA3" w:rsidP="00A87A54">
      <w:pPr>
        <w:spacing w:after="0" w:line="240" w:lineRule="auto"/>
      </w:pPr>
      <w:r>
        <w:separator/>
      </w:r>
    </w:p>
  </w:footnote>
  <w:footnote w:type="continuationSeparator" w:id="0">
    <w:p w14:paraId="0C71C888" w14:textId="77777777" w:rsidR="00550CA3" w:rsidRDefault="00550C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95C91" w14:textId="77777777" w:rsidR="0021798F" w:rsidRDefault="002179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417F5" w14:textId="77777777" w:rsidR="0021798F" w:rsidRDefault="0021798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E5581" w14:textId="3B03C828" w:rsidR="006011F4" w:rsidRPr="006011F4" w:rsidRDefault="008B63C1" w:rsidP="00F46D88">
    <w:pPr>
      <w:pStyle w:val="Sidhuvud"/>
      <w:jc w:val="right"/>
      <w:rPr>
        <w:sz w:val="24"/>
        <w:szCs w:val="24"/>
      </w:rPr>
    </w:pPr>
    <w:r>
      <w:rPr>
        <w:sz w:val="24"/>
        <w:szCs w:val="24"/>
      </w:rPr>
      <w:t>B</w:t>
    </w:r>
    <w:r w:rsidR="00F46D88">
      <w:rPr>
        <w:sz w:val="24"/>
        <w:szCs w:val="24"/>
      </w:rPr>
      <w:t xml:space="preserve">ilaga </w:t>
    </w:r>
    <w:r w:rsidR="00285280">
      <w:rPr>
        <w:sz w:val="24"/>
        <w:szCs w:val="24"/>
      </w:rPr>
      <w:t>2</w:t>
    </w:r>
    <w:r w:rsidR="005516E8">
      <w:rPr>
        <w:sz w:val="24"/>
        <w:szCs w:val="24"/>
      </w:rPr>
      <w:t xml:space="preserve"> till regeringsbeslut I </w:t>
    </w:r>
    <w:r w:rsidR="0021798F">
      <w:rPr>
        <w:sz w:val="24"/>
        <w:szCs w:val="24"/>
      </w:rPr>
      <w:t>12, 2020-12-17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F4"/>
    <w:rsid w:val="00004D5C"/>
    <w:rsid w:val="00005F68"/>
    <w:rsid w:val="00012B00"/>
    <w:rsid w:val="00013B0C"/>
    <w:rsid w:val="0001586D"/>
    <w:rsid w:val="00026711"/>
    <w:rsid w:val="00041EDC"/>
    <w:rsid w:val="00057FE0"/>
    <w:rsid w:val="000757FC"/>
    <w:rsid w:val="000862E0"/>
    <w:rsid w:val="00093408"/>
    <w:rsid w:val="0009435C"/>
    <w:rsid w:val="000A1CA3"/>
    <w:rsid w:val="000C1853"/>
    <w:rsid w:val="000C61D1"/>
    <w:rsid w:val="000E12D9"/>
    <w:rsid w:val="000E24E0"/>
    <w:rsid w:val="000F00B8"/>
    <w:rsid w:val="00121002"/>
    <w:rsid w:val="00127878"/>
    <w:rsid w:val="00155474"/>
    <w:rsid w:val="00170CE4"/>
    <w:rsid w:val="00173126"/>
    <w:rsid w:val="00177786"/>
    <w:rsid w:val="00192E34"/>
    <w:rsid w:val="00197057"/>
    <w:rsid w:val="001C5DC9"/>
    <w:rsid w:val="001C71A9"/>
    <w:rsid w:val="001F0629"/>
    <w:rsid w:val="001F0736"/>
    <w:rsid w:val="001F4302"/>
    <w:rsid w:val="00200640"/>
    <w:rsid w:val="00204079"/>
    <w:rsid w:val="00211B4E"/>
    <w:rsid w:val="00213258"/>
    <w:rsid w:val="0021798F"/>
    <w:rsid w:val="00222258"/>
    <w:rsid w:val="00223AD6"/>
    <w:rsid w:val="00233D52"/>
    <w:rsid w:val="00260D2D"/>
    <w:rsid w:val="00281106"/>
    <w:rsid w:val="00282D27"/>
    <w:rsid w:val="00285280"/>
    <w:rsid w:val="00292420"/>
    <w:rsid w:val="002E4D3F"/>
    <w:rsid w:val="002F66A6"/>
    <w:rsid w:val="003050DB"/>
    <w:rsid w:val="00307E0B"/>
    <w:rsid w:val="00310561"/>
    <w:rsid w:val="003128E2"/>
    <w:rsid w:val="00326C03"/>
    <w:rsid w:val="003325CD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173FA"/>
    <w:rsid w:val="00417BF3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B7341"/>
    <w:rsid w:val="004C70EE"/>
    <w:rsid w:val="004E25CD"/>
    <w:rsid w:val="004F0448"/>
    <w:rsid w:val="004F6525"/>
    <w:rsid w:val="0051498D"/>
    <w:rsid w:val="0052127C"/>
    <w:rsid w:val="00544738"/>
    <w:rsid w:val="005456E4"/>
    <w:rsid w:val="00547B89"/>
    <w:rsid w:val="00550CA3"/>
    <w:rsid w:val="005516E8"/>
    <w:rsid w:val="005606BC"/>
    <w:rsid w:val="00567799"/>
    <w:rsid w:val="00571A0B"/>
    <w:rsid w:val="005739BC"/>
    <w:rsid w:val="00580045"/>
    <w:rsid w:val="005850D7"/>
    <w:rsid w:val="00596E2B"/>
    <w:rsid w:val="005A2BEA"/>
    <w:rsid w:val="005A5193"/>
    <w:rsid w:val="005E06B7"/>
    <w:rsid w:val="005E2F29"/>
    <w:rsid w:val="005E4E79"/>
    <w:rsid w:val="005F10B1"/>
    <w:rsid w:val="006011F4"/>
    <w:rsid w:val="006175D7"/>
    <w:rsid w:val="006208E5"/>
    <w:rsid w:val="00631F82"/>
    <w:rsid w:val="00635FD9"/>
    <w:rsid w:val="00654B4D"/>
    <w:rsid w:val="00670A48"/>
    <w:rsid w:val="00671B84"/>
    <w:rsid w:val="00672F6F"/>
    <w:rsid w:val="0069523C"/>
    <w:rsid w:val="006B4A30"/>
    <w:rsid w:val="006B7569"/>
    <w:rsid w:val="006C1E10"/>
    <w:rsid w:val="006D3188"/>
    <w:rsid w:val="006D59F9"/>
    <w:rsid w:val="006E08FC"/>
    <w:rsid w:val="006F0739"/>
    <w:rsid w:val="006F2588"/>
    <w:rsid w:val="00710A6C"/>
    <w:rsid w:val="00712266"/>
    <w:rsid w:val="00734A51"/>
    <w:rsid w:val="00746D40"/>
    <w:rsid w:val="00750C93"/>
    <w:rsid w:val="00757B3B"/>
    <w:rsid w:val="00770671"/>
    <w:rsid w:val="00773075"/>
    <w:rsid w:val="00782B3F"/>
    <w:rsid w:val="0079641B"/>
    <w:rsid w:val="007A629C"/>
    <w:rsid w:val="007C44FF"/>
    <w:rsid w:val="007C7BDB"/>
    <w:rsid w:val="007D73AB"/>
    <w:rsid w:val="007E51C7"/>
    <w:rsid w:val="007F2323"/>
    <w:rsid w:val="00804C1B"/>
    <w:rsid w:val="00816677"/>
    <w:rsid w:val="008178E6"/>
    <w:rsid w:val="008375D5"/>
    <w:rsid w:val="00841BDE"/>
    <w:rsid w:val="00862686"/>
    <w:rsid w:val="00875DDD"/>
    <w:rsid w:val="00891929"/>
    <w:rsid w:val="008A0A0D"/>
    <w:rsid w:val="008B63C1"/>
    <w:rsid w:val="008C562B"/>
    <w:rsid w:val="008D3090"/>
    <w:rsid w:val="008D4306"/>
    <w:rsid w:val="008D4508"/>
    <w:rsid w:val="008E77D6"/>
    <w:rsid w:val="00906F41"/>
    <w:rsid w:val="0094502D"/>
    <w:rsid w:val="00947013"/>
    <w:rsid w:val="009562A4"/>
    <w:rsid w:val="00973D78"/>
    <w:rsid w:val="00974616"/>
    <w:rsid w:val="00976F72"/>
    <w:rsid w:val="00986CC3"/>
    <w:rsid w:val="009920AA"/>
    <w:rsid w:val="009A2F2B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0695"/>
    <w:rsid w:val="00A87A54"/>
    <w:rsid w:val="00AA1809"/>
    <w:rsid w:val="00AA4C6E"/>
    <w:rsid w:val="00AA53B7"/>
    <w:rsid w:val="00AB6313"/>
    <w:rsid w:val="00AE5FF3"/>
    <w:rsid w:val="00AF0BB7"/>
    <w:rsid w:val="00AF0EDE"/>
    <w:rsid w:val="00B06751"/>
    <w:rsid w:val="00B12823"/>
    <w:rsid w:val="00B2169D"/>
    <w:rsid w:val="00B21CBB"/>
    <w:rsid w:val="00B31353"/>
    <w:rsid w:val="00B316CA"/>
    <w:rsid w:val="00B3525B"/>
    <w:rsid w:val="00B41F72"/>
    <w:rsid w:val="00B517E1"/>
    <w:rsid w:val="00B55E70"/>
    <w:rsid w:val="00B62F31"/>
    <w:rsid w:val="00B84409"/>
    <w:rsid w:val="00B916E9"/>
    <w:rsid w:val="00BB5683"/>
    <w:rsid w:val="00BD0826"/>
    <w:rsid w:val="00BE3210"/>
    <w:rsid w:val="00C13F10"/>
    <w:rsid w:val="00C141C6"/>
    <w:rsid w:val="00C2071A"/>
    <w:rsid w:val="00C20ACB"/>
    <w:rsid w:val="00C23C75"/>
    <w:rsid w:val="00C26068"/>
    <w:rsid w:val="00C271A8"/>
    <w:rsid w:val="00C37A77"/>
    <w:rsid w:val="00C461E6"/>
    <w:rsid w:val="00C93EBA"/>
    <w:rsid w:val="00CA3FE7"/>
    <w:rsid w:val="00CA7FF5"/>
    <w:rsid w:val="00CB1E7C"/>
    <w:rsid w:val="00CB2EA1"/>
    <w:rsid w:val="00CB43F1"/>
    <w:rsid w:val="00CB6EDE"/>
    <w:rsid w:val="00CC41BA"/>
    <w:rsid w:val="00CD1C6C"/>
    <w:rsid w:val="00CD6169"/>
    <w:rsid w:val="00CD79B6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323"/>
    <w:rsid w:val="00D95424"/>
    <w:rsid w:val="00DB5028"/>
    <w:rsid w:val="00DB714B"/>
    <w:rsid w:val="00DD1853"/>
    <w:rsid w:val="00DD2BA8"/>
    <w:rsid w:val="00DF5BFB"/>
    <w:rsid w:val="00E14337"/>
    <w:rsid w:val="00E1684D"/>
    <w:rsid w:val="00E17A24"/>
    <w:rsid w:val="00E23C84"/>
    <w:rsid w:val="00E469E4"/>
    <w:rsid w:val="00E475C3"/>
    <w:rsid w:val="00E509B0"/>
    <w:rsid w:val="00E67D16"/>
    <w:rsid w:val="00EA1688"/>
    <w:rsid w:val="00EB1910"/>
    <w:rsid w:val="00ED592E"/>
    <w:rsid w:val="00ED6ABD"/>
    <w:rsid w:val="00EE3C0F"/>
    <w:rsid w:val="00EF0F8F"/>
    <w:rsid w:val="00EF2A7F"/>
    <w:rsid w:val="00F03EAC"/>
    <w:rsid w:val="00F14024"/>
    <w:rsid w:val="00F1583C"/>
    <w:rsid w:val="00F259D7"/>
    <w:rsid w:val="00F32D05"/>
    <w:rsid w:val="00F35263"/>
    <w:rsid w:val="00F46D88"/>
    <w:rsid w:val="00F53AEA"/>
    <w:rsid w:val="00F57A6A"/>
    <w:rsid w:val="00F66093"/>
    <w:rsid w:val="00F672F2"/>
    <w:rsid w:val="00F848D6"/>
    <w:rsid w:val="00FA5DDD"/>
    <w:rsid w:val="00FB1A52"/>
    <w:rsid w:val="00FD0B7B"/>
    <w:rsid w:val="00FD7CEC"/>
    <w:rsid w:val="00FE2DDC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B295FAF"/>
  <w15:docId w15:val="{CA4A29B6-96A7-4F57-BE06-0C01A5D7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899B0752473554D9DE9048FAAF6370B" ma:contentTypeVersion="24" ma:contentTypeDescription="Skapa nytt dokument med möjlighet att välja RK-mall" ma:contentTypeScope="" ma:versionID="ba38e0c03e655ac9c9e61f19288f9c1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53492700c19522744d4101d645c6280c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BD16F-23E6-46D0-BE8E-202982B20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78476-4204-42D4-83F1-2149AAAC5D15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049007-C556-4715-8883-34323625160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8F2F6BF-0331-474A-B1C7-1DBB4FD7DED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77DAA35-E07C-413A-ACC2-2F9A6D0B73DC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701123AC-FDC8-4C31-A48A-AE2A428F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Edman</dc:creator>
  <cp:lastModifiedBy>Charlotte Carrborg</cp:lastModifiedBy>
  <cp:revision>5</cp:revision>
  <cp:lastPrinted>2017-12-15T13:19:00Z</cp:lastPrinted>
  <dcterms:created xsi:type="dcterms:W3CDTF">2020-10-21T07:53:00Z</dcterms:created>
  <dcterms:modified xsi:type="dcterms:W3CDTF">2020-12-17T10:52:00Z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0x010100BBA312BF02777149882D207184EC35C032005899B0752473554D9DE9048FAAF6370B</vt:lpwstr>
  </property>
  <property fmtid="{D5CDD505-2E9C-101B-9397-08002B2CF9AE}" pid="3" name="_dlc_DocIdItemGuid">
    <vt:lpwstr>38c3b738-6b38-4906-84d6-d93918a8327d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198200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P2XF6VT2D3NN-1713241778-5782</vt:lpwstr>
  </property>
  <property fmtid="{D5CDD505-2E9C-101B-9397-08002B2CF9AE}" pid="10" name="_dlc_DocIdUrl">
    <vt:lpwstr>https://dhs.sp.regeringskansliet.se/yta/fi-ska/S3/_layouts/15/DocIdRedir.aspx?ID=P2XF6VT2D3NN-1713241778-5782, P2XF6VT2D3NN-1713241778-5782</vt:lpwstr>
  </property>
</Properties>
</file>