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4"/>
        <w:gridCol w:w="23"/>
        <w:gridCol w:w="2576"/>
        <w:gridCol w:w="19"/>
        <w:gridCol w:w="2998"/>
      </w:tblGrid>
      <w:tr w:rsidR="00E72FFA" w:rsidRPr="0060006A" w14:paraId="7A13A56C" w14:textId="77777777" w:rsidTr="00BF1399">
        <w:tc>
          <w:tcPr>
            <w:tcW w:w="3445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9" w:type="dxa"/>
            <w:gridSpan w:val="2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8" w:type="dxa"/>
            <w:gridSpan w:val="2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BB4A74" w14:paraId="13111028" w14:textId="77777777" w:rsidTr="002F14F6">
        <w:tc>
          <w:tcPr>
            <w:tcW w:w="3468" w:type="dxa"/>
            <w:gridSpan w:val="2"/>
          </w:tcPr>
          <w:p w14:paraId="753B8763" w14:textId="18AC1B8D" w:rsidR="00BB4A74" w:rsidRDefault="00BB4A74" w:rsidP="00BB4A74">
            <w:r>
              <w:t>Stärka myndighetens och samhällets krisberedskap enligt krisberedskapsförordningen</w:t>
            </w:r>
          </w:p>
        </w:tc>
        <w:tc>
          <w:tcPr>
            <w:tcW w:w="2595" w:type="dxa"/>
            <w:gridSpan w:val="2"/>
          </w:tcPr>
          <w:p w14:paraId="07C5D256" w14:textId="26911A6F" w:rsidR="00BB4A74" w:rsidRPr="00DC686D" w:rsidRDefault="00BB4A74" w:rsidP="00BB4A74">
            <w:r w:rsidRPr="00D6658B">
              <w:t>Förordning (2015:1052) om krisberedskap och bevakningsansvariga myndigheters åtgärder vid höjd beredskap</w:t>
            </w:r>
          </w:p>
        </w:tc>
        <w:tc>
          <w:tcPr>
            <w:tcW w:w="2999" w:type="dxa"/>
          </w:tcPr>
          <w:p w14:paraId="4B22D9F9" w14:textId="26A8114A" w:rsidR="00BB4A74" w:rsidRDefault="00BB4A74" w:rsidP="00BB4A74">
            <w:r w:rsidRPr="0027299D">
              <w:t>Risk- och sårbarhetsanalysen ska uppdateras minst    vartannat år</w:t>
            </w:r>
          </w:p>
        </w:tc>
      </w:tr>
      <w:tr w:rsidR="00BB4A74" w14:paraId="14C2777A" w14:textId="77777777" w:rsidTr="002F14F6">
        <w:tc>
          <w:tcPr>
            <w:tcW w:w="3468" w:type="dxa"/>
            <w:gridSpan w:val="2"/>
          </w:tcPr>
          <w:p w14:paraId="7B5E187D" w14:textId="1C98A2BE" w:rsidR="00BB4A74" w:rsidRPr="005D44D4" w:rsidRDefault="00BB4A74" w:rsidP="00BB4A74">
            <w:r w:rsidRPr="00DC686D">
              <w:t>Verka för klimatanpassning enligt förordningen om myndigheters klimatanpassningsarbete</w:t>
            </w:r>
          </w:p>
        </w:tc>
        <w:tc>
          <w:tcPr>
            <w:tcW w:w="2595" w:type="dxa"/>
            <w:gridSpan w:val="2"/>
          </w:tcPr>
          <w:p w14:paraId="63DE782E" w14:textId="0C9499ED" w:rsidR="00BB4A74" w:rsidRDefault="00BB4A74" w:rsidP="00BB4A74">
            <w:r w:rsidRPr="00DC686D">
              <w:t>Förordning (2018:1428) om myndigheters klimatanpassningsarbete</w:t>
            </w:r>
          </w:p>
        </w:tc>
        <w:tc>
          <w:tcPr>
            <w:tcW w:w="2999" w:type="dxa"/>
          </w:tcPr>
          <w:p w14:paraId="68B577D1" w14:textId="243AD612" w:rsidR="00BB4A74" w:rsidRPr="005D44D4" w:rsidRDefault="00A344A3" w:rsidP="00BB4A74">
            <w:r>
              <w:t>Å</w:t>
            </w:r>
            <w:r w:rsidR="00BB4A74" w:rsidRPr="00DC686D">
              <w:t xml:space="preserve">rligen i årsredovisningen </w:t>
            </w:r>
          </w:p>
        </w:tc>
      </w:tr>
      <w:tr w:rsidR="00BB4A74" w14:paraId="53FB7579" w14:textId="77777777" w:rsidTr="002F14F6">
        <w:tc>
          <w:tcPr>
            <w:tcW w:w="3468" w:type="dxa"/>
            <w:gridSpan w:val="2"/>
          </w:tcPr>
          <w:p w14:paraId="038132C4" w14:textId="5EEFE195" w:rsidR="00BB4A74" w:rsidRDefault="00BB4A74" w:rsidP="00BB4A74">
            <w:r w:rsidRPr="005D44D4">
              <w:t>Uppdrag att bistå Miljömålsrådet</w:t>
            </w:r>
          </w:p>
        </w:tc>
        <w:tc>
          <w:tcPr>
            <w:tcW w:w="2595" w:type="dxa"/>
            <w:gridSpan w:val="2"/>
          </w:tcPr>
          <w:p w14:paraId="5D554BB4" w14:textId="1705F236" w:rsidR="00BB4A74" w:rsidRPr="005D44D4" w:rsidRDefault="00BB4A74" w:rsidP="00BB4A74">
            <w:r>
              <w:t xml:space="preserve">Den </w:t>
            </w:r>
            <w:r w:rsidRPr="005D44D4">
              <w:t>7 juni 2018</w:t>
            </w:r>
          </w:p>
          <w:p w14:paraId="0E853736" w14:textId="34841BEF" w:rsidR="00BB4A74" w:rsidRDefault="00BB4A74" w:rsidP="00BB4A74">
            <w:r w:rsidRPr="005D44D4">
              <w:t>M2018/01715</w:t>
            </w:r>
          </w:p>
        </w:tc>
        <w:tc>
          <w:tcPr>
            <w:tcW w:w="2999" w:type="dxa"/>
          </w:tcPr>
          <w:p w14:paraId="27A3DA53" w14:textId="776F1F48" w:rsidR="00BB4A74" w:rsidRDefault="00BB4A74" w:rsidP="00BB4A74">
            <w:r w:rsidRPr="005D44D4">
              <w:t>Årligen i årsredovisning</w:t>
            </w:r>
            <w:r>
              <w:t>en</w:t>
            </w:r>
          </w:p>
        </w:tc>
      </w:tr>
      <w:tr w:rsidR="00BB4A74" w14:paraId="68ADB64C" w14:textId="77777777" w:rsidTr="002F14F6">
        <w:tc>
          <w:tcPr>
            <w:tcW w:w="3468" w:type="dxa"/>
            <w:gridSpan w:val="2"/>
          </w:tcPr>
          <w:p w14:paraId="18EA3513" w14:textId="1AE2441D" w:rsidR="00BB4A74" w:rsidRDefault="00BB4A74" w:rsidP="00BB4A74">
            <w:r>
              <w:t>Uppdrag att, inom ramen för det nationella skogsprogrammet, utarbeta en sammanhållen och regelbunden statistik om areal skogsmark</w:t>
            </w:r>
          </w:p>
        </w:tc>
        <w:tc>
          <w:tcPr>
            <w:tcW w:w="2595" w:type="dxa"/>
            <w:gridSpan w:val="2"/>
          </w:tcPr>
          <w:p w14:paraId="467EC684" w14:textId="2D6A1E0C" w:rsidR="00BB4A74" w:rsidRDefault="00BB4A74" w:rsidP="00BB4A74">
            <w:r>
              <w:t>Den 12 juli 2018</w:t>
            </w:r>
          </w:p>
          <w:p w14:paraId="2F877C2C" w14:textId="0D6CBB4B" w:rsidR="00BB4A74" w:rsidRDefault="00BB4A74" w:rsidP="00BB4A74">
            <w:r>
              <w:t>N2018/04159</w:t>
            </w:r>
          </w:p>
          <w:p w14:paraId="2C2EC485" w14:textId="77777777" w:rsidR="00BB4A74" w:rsidRDefault="00BB4A74" w:rsidP="00BB4A74"/>
          <w:p w14:paraId="5B2DB797" w14:textId="3E31610E" w:rsidR="00BB4A74" w:rsidRDefault="00BB4A74" w:rsidP="00BB4A74">
            <w:r>
              <w:t>Den 2 maj 2019</w:t>
            </w:r>
          </w:p>
          <w:p w14:paraId="08929ABC" w14:textId="5A9D669D" w:rsidR="00BB4A74" w:rsidRDefault="00BB4A74" w:rsidP="00BB4A74">
            <w:r>
              <w:t>N2019/01826</w:t>
            </w:r>
          </w:p>
        </w:tc>
        <w:tc>
          <w:tcPr>
            <w:tcW w:w="2999" w:type="dxa"/>
          </w:tcPr>
          <w:p w14:paraId="7B46DD88" w14:textId="1CE2D211" w:rsidR="00BB4A74" w:rsidRDefault="00BB4A74" w:rsidP="00BB4A74">
            <w:r>
              <w:t>Årligen senast den 31 juli</w:t>
            </w:r>
          </w:p>
        </w:tc>
      </w:tr>
      <w:tr w:rsidR="00BB4A74" w14:paraId="5AB86EA6" w14:textId="77777777" w:rsidTr="002F14F6">
        <w:tc>
          <w:tcPr>
            <w:tcW w:w="3468" w:type="dxa"/>
            <w:gridSpan w:val="2"/>
          </w:tcPr>
          <w:p w14:paraId="40586931" w14:textId="368BDF93" w:rsidR="00BB4A74" w:rsidRDefault="00BB4A74" w:rsidP="00BB4A74">
            <w:r>
              <w:t>Uppdrag att uppdatera, utveckla och tillhandahålla digitala kunskapsunderlag med skogliga grunddata</w:t>
            </w:r>
          </w:p>
        </w:tc>
        <w:tc>
          <w:tcPr>
            <w:tcW w:w="2595" w:type="dxa"/>
            <w:gridSpan w:val="2"/>
          </w:tcPr>
          <w:p w14:paraId="4315EE9F" w14:textId="20175B6D" w:rsidR="00BB4A74" w:rsidRDefault="00BB4A74" w:rsidP="00BB4A74">
            <w:r>
              <w:t>Den 28 mars 2019</w:t>
            </w:r>
          </w:p>
          <w:p w14:paraId="1AC84DBA" w14:textId="48B0F790" w:rsidR="00BB4A74" w:rsidRDefault="00BB4A74" w:rsidP="00BB4A74">
            <w:r>
              <w:t>N2019/01449</w:t>
            </w:r>
          </w:p>
        </w:tc>
        <w:tc>
          <w:tcPr>
            <w:tcW w:w="2999" w:type="dxa"/>
          </w:tcPr>
          <w:p w14:paraId="115A92A5" w14:textId="60AE1052" w:rsidR="00BB4A74" w:rsidRDefault="00BB4A74" w:rsidP="00BB4A74">
            <w:r>
              <w:t>Årligen i årsredovisningen</w:t>
            </w:r>
          </w:p>
        </w:tc>
      </w:tr>
      <w:tr w:rsidR="00BB4A74" w14:paraId="23C8FDDE" w14:textId="77777777" w:rsidTr="002F14F6">
        <w:tc>
          <w:tcPr>
            <w:tcW w:w="3468" w:type="dxa"/>
            <w:gridSpan w:val="2"/>
          </w:tcPr>
          <w:p w14:paraId="32562616" w14:textId="5A74A811" w:rsidR="00BB4A74" w:rsidRDefault="00BB4A74" w:rsidP="00BB4A74">
            <w:r>
              <w:t>Skogliga konsekvensanalyser 2021</w:t>
            </w:r>
          </w:p>
        </w:tc>
        <w:tc>
          <w:tcPr>
            <w:tcW w:w="2595" w:type="dxa"/>
            <w:gridSpan w:val="2"/>
          </w:tcPr>
          <w:p w14:paraId="425FC428" w14:textId="58FC8FBC" w:rsidR="00BB4A74" w:rsidRDefault="00BB4A74" w:rsidP="00BB4A74">
            <w:r>
              <w:t>Den 19 december 2019</w:t>
            </w:r>
          </w:p>
          <w:p w14:paraId="2DFFDB55" w14:textId="1FA5C999" w:rsidR="00BB4A74" w:rsidRDefault="00BB4A74" w:rsidP="00BB4A74">
            <w:r w:rsidRPr="003F4E42">
              <w:t>N2019/03235</w:t>
            </w:r>
          </w:p>
        </w:tc>
        <w:tc>
          <w:tcPr>
            <w:tcW w:w="2999" w:type="dxa"/>
          </w:tcPr>
          <w:p w14:paraId="4B8E0E57" w14:textId="6F3D8EE9" w:rsidR="00BB4A74" w:rsidRDefault="00811B19" w:rsidP="00BB4A74">
            <w:r>
              <w:t>S</w:t>
            </w:r>
            <w:r w:rsidRPr="00DF3EC9">
              <w:t>enast den</w:t>
            </w:r>
            <w:r w:rsidR="00BB4A74">
              <w:t xml:space="preserve"> 30 oktober 2022</w:t>
            </w:r>
          </w:p>
        </w:tc>
      </w:tr>
      <w:tr w:rsidR="00BB4A74" w14:paraId="0DD1735A" w14:textId="77777777" w:rsidTr="002F14F6">
        <w:tc>
          <w:tcPr>
            <w:tcW w:w="3468" w:type="dxa"/>
            <w:gridSpan w:val="2"/>
          </w:tcPr>
          <w:p w14:paraId="5AB978B6" w14:textId="0BA94E4B" w:rsidR="00BB4A74" w:rsidRDefault="00BB4A74" w:rsidP="00BB4A74">
            <w:r>
              <w:t>Uppdrag att genomföra åtgärder under 2020–2022 inom ramen för det nationella skogsprogrammet</w:t>
            </w:r>
          </w:p>
        </w:tc>
        <w:tc>
          <w:tcPr>
            <w:tcW w:w="2595" w:type="dxa"/>
            <w:gridSpan w:val="2"/>
          </w:tcPr>
          <w:p w14:paraId="24D4A07D" w14:textId="07B3EF64" w:rsidR="00BB4A74" w:rsidRDefault="00BB4A74" w:rsidP="00BB4A74">
            <w:r>
              <w:t>Den 19 december 2019</w:t>
            </w:r>
          </w:p>
          <w:p w14:paraId="1858B7E2" w14:textId="7EE7914F" w:rsidR="00BB4A74" w:rsidRDefault="00BB4A74" w:rsidP="00BB4A74">
            <w:r>
              <w:t>N2019/03247</w:t>
            </w:r>
          </w:p>
        </w:tc>
        <w:tc>
          <w:tcPr>
            <w:tcW w:w="2999" w:type="dxa"/>
          </w:tcPr>
          <w:p w14:paraId="1E9323CF" w14:textId="2FC73D47" w:rsidR="00BB4A74" w:rsidRDefault="00811B19" w:rsidP="00BB4A74">
            <w:r>
              <w:t>S</w:t>
            </w:r>
            <w:r w:rsidRPr="00DF3EC9">
              <w:t>enast den</w:t>
            </w:r>
            <w:r w:rsidR="00BB4A74">
              <w:t xml:space="preserve"> 28 februari 2021–2023</w:t>
            </w:r>
          </w:p>
        </w:tc>
      </w:tr>
      <w:tr w:rsidR="00BB4A74" w14:paraId="0421B219" w14:textId="77777777" w:rsidTr="002F14F6">
        <w:tc>
          <w:tcPr>
            <w:tcW w:w="3468" w:type="dxa"/>
            <w:gridSpan w:val="2"/>
          </w:tcPr>
          <w:p w14:paraId="7BFB6D68" w14:textId="45759FBB" w:rsidR="00BB4A74" w:rsidRDefault="00BB4A74" w:rsidP="00BB4A74">
            <w:r w:rsidRPr="00245EA0">
              <w:t>Uppdrag att fortsatt ta emot nyanlända arbetssökande för praktik 2021–2023</w:t>
            </w:r>
          </w:p>
        </w:tc>
        <w:tc>
          <w:tcPr>
            <w:tcW w:w="2595" w:type="dxa"/>
            <w:gridSpan w:val="2"/>
          </w:tcPr>
          <w:p w14:paraId="43DFFCD1" w14:textId="77777777" w:rsidR="00BB4A74" w:rsidRDefault="00BB4A74" w:rsidP="00BB4A74">
            <w:r>
              <w:t>Den 10 december 2020</w:t>
            </w:r>
          </w:p>
          <w:p w14:paraId="77A129CF" w14:textId="02F2ACE7" w:rsidR="00BB4A74" w:rsidRDefault="00BB4A74" w:rsidP="00BB4A74">
            <w:r w:rsidRPr="00DF3EC9">
              <w:t>Fi2020/04960</w:t>
            </w:r>
          </w:p>
        </w:tc>
        <w:tc>
          <w:tcPr>
            <w:tcW w:w="2999" w:type="dxa"/>
          </w:tcPr>
          <w:p w14:paraId="7CCDF44A" w14:textId="41AFCA46" w:rsidR="00BB4A74" w:rsidRDefault="00811B19" w:rsidP="00BB4A74">
            <w:r>
              <w:t>S</w:t>
            </w:r>
            <w:r w:rsidR="00BB4A74" w:rsidRPr="00DF3EC9">
              <w:t>enast den 1 april 2022</w:t>
            </w:r>
            <w:r w:rsidR="00B87867">
              <w:t>, 1 april 2023 och 15 februari 2024</w:t>
            </w:r>
          </w:p>
        </w:tc>
      </w:tr>
      <w:tr w:rsidR="00BB4A74" w14:paraId="77CB4194" w14:textId="77777777" w:rsidTr="002F14F6">
        <w:tc>
          <w:tcPr>
            <w:tcW w:w="3468" w:type="dxa"/>
            <w:gridSpan w:val="2"/>
          </w:tcPr>
          <w:p w14:paraId="1BBA1C43" w14:textId="08083D5B" w:rsidR="00BB4A74" w:rsidRDefault="00BB4A74" w:rsidP="00BB4A74">
            <w:r w:rsidRPr="00245EA0">
              <w:t>Uppdrag att fortsatt ta emot personer med funktionsnedsättning som medför nedsatt arbetsförmåga för praktik 2021–2023</w:t>
            </w:r>
          </w:p>
        </w:tc>
        <w:tc>
          <w:tcPr>
            <w:tcW w:w="2595" w:type="dxa"/>
            <w:gridSpan w:val="2"/>
          </w:tcPr>
          <w:p w14:paraId="3EC11C75" w14:textId="77777777" w:rsidR="00BB4A74" w:rsidRDefault="00BB4A74" w:rsidP="00BB4A74">
            <w:r>
              <w:t>Den 10 december 2020</w:t>
            </w:r>
          </w:p>
          <w:p w14:paraId="4DDAEC23" w14:textId="116D923E" w:rsidR="00BB4A74" w:rsidRDefault="00BB4A74" w:rsidP="00BB4A74">
            <w:r w:rsidRPr="00DF3EC9">
              <w:t>A2020/02583</w:t>
            </w:r>
          </w:p>
        </w:tc>
        <w:tc>
          <w:tcPr>
            <w:tcW w:w="2999" w:type="dxa"/>
          </w:tcPr>
          <w:p w14:paraId="62A1E496" w14:textId="29DEF772" w:rsidR="00BB4A74" w:rsidRDefault="00811B19" w:rsidP="00BB4A74">
            <w:r>
              <w:t>S</w:t>
            </w:r>
            <w:r w:rsidRPr="00DF3EC9">
              <w:t>enast den 1 april 2022</w:t>
            </w:r>
            <w:r w:rsidR="00B87867">
              <w:t>, 1 april 2023 och 15 februari 2024</w:t>
            </w:r>
          </w:p>
        </w:tc>
      </w:tr>
      <w:tr w:rsidR="00BB4A74" w14:paraId="1B81A94A" w14:textId="77777777" w:rsidTr="002F14F6">
        <w:tc>
          <w:tcPr>
            <w:tcW w:w="3468" w:type="dxa"/>
            <w:gridSpan w:val="2"/>
          </w:tcPr>
          <w:p w14:paraId="4396BA9D" w14:textId="3A9AFA33" w:rsidR="00BB4A74" w:rsidRDefault="00BB4A74" w:rsidP="00BB4A74">
            <w:r>
              <w:t>Förenklingspaket för skogsbruket</w:t>
            </w:r>
            <w:r w:rsidRPr="00236388">
              <w:tab/>
            </w:r>
            <w:r w:rsidRPr="00236388">
              <w:tab/>
            </w:r>
          </w:p>
        </w:tc>
        <w:tc>
          <w:tcPr>
            <w:tcW w:w="2595" w:type="dxa"/>
            <w:gridSpan w:val="2"/>
          </w:tcPr>
          <w:p w14:paraId="7B09AF98" w14:textId="77777777" w:rsidR="00BB4A74" w:rsidRDefault="00BB4A74" w:rsidP="00BB4A74">
            <w:r>
              <w:t>Den 22 december 2020</w:t>
            </w:r>
          </w:p>
          <w:p w14:paraId="3DA25BC5" w14:textId="77777777" w:rsidR="00BB4A74" w:rsidRDefault="00BB4A74" w:rsidP="00BB4A74">
            <w:r w:rsidRPr="003E76D8">
              <w:t>N2020/03159</w:t>
            </w:r>
          </w:p>
          <w:p w14:paraId="18A770A8" w14:textId="77777777" w:rsidR="00BB4A74" w:rsidRDefault="00BB4A74" w:rsidP="00BB4A74"/>
          <w:p w14:paraId="0881DF52" w14:textId="148DC3B3" w:rsidR="00BB4A74" w:rsidRDefault="00BB4A74" w:rsidP="00BB4A74"/>
        </w:tc>
        <w:tc>
          <w:tcPr>
            <w:tcW w:w="2999" w:type="dxa"/>
          </w:tcPr>
          <w:p w14:paraId="79610ECC" w14:textId="66583947" w:rsidR="00BB4A74" w:rsidRDefault="00811B19" w:rsidP="00BB4A74">
            <w:r>
              <w:t>S</w:t>
            </w:r>
            <w:r w:rsidRPr="00DF3EC9">
              <w:t>enast den</w:t>
            </w:r>
            <w:r w:rsidR="00BB4A74">
              <w:t xml:space="preserve"> 15 februari 2023</w:t>
            </w:r>
          </w:p>
        </w:tc>
      </w:tr>
      <w:tr w:rsidR="00BB4A74" w14:paraId="0C5FC07A" w14:textId="77777777" w:rsidTr="002F14F6">
        <w:tc>
          <w:tcPr>
            <w:tcW w:w="3468" w:type="dxa"/>
            <w:gridSpan w:val="2"/>
          </w:tcPr>
          <w:p w14:paraId="62EF04F9" w14:textId="0B7F69C7" w:rsidR="00BB4A74" w:rsidRDefault="00BB4A74" w:rsidP="00BB4A74">
            <w:r w:rsidRPr="003E76D8">
              <w:t>Nationell bioekonomistrategi</w:t>
            </w:r>
          </w:p>
        </w:tc>
        <w:tc>
          <w:tcPr>
            <w:tcW w:w="2595" w:type="dxa"/>
            <w:gridSpan w:val="2"/>
          </w:tcPr>
          <w:p w14:paraId="264A86AD" w14:textId="77777777" w:rsidR="00BB4A74" w:rsidRDefault="00BB4A74" w:rsidP="00BB4A74">
            <w:r>
              <w:t>Den 22 december 2020</w:t>
            </w:r>
          </w:p>
          <w:p w14:paraId="141D627B" w14:textId="77777777" w:rsidR="00BB4A74" w:rsidRDefault="00BB4A74" w:rsidP="00BB4A74">
            <w:r w:rsidRPr="003E76D8">
              <w:t>N2020/03159</w:t>
            </w:r>
          </w:p>
          <w:p w14:paraId="4657D509" w14:textId="77777777" w:rsidR="00BB4A74" w:rsidRDefault="00BB4A74" w:rsidP="00BB4A74"/>
          <w:p w14:paraId="069EA950" w14:textId="77777777" w:rsidR="00BB4A74" w:rsidRDefault="00BB4A74" w:rsidP="00BB4A74"/>
        </w:tc>
        <w:tc>
          <w:tcPr>
            <w:tcW w:w="2999" w:type="dxa"/>
          </w:tcPr>
          <w:p w14:paraId="0FD22846" w14:textId="4D2809EC" w:rsidR="00BB4A74" w:rsidRDefault="00811B19" w:rsidP="00BB4A74">
            <w:r>
              <w:t>S</w:t>
            </w:r>
            <w:r w:rsidRPr="00DF3EC9">
              <w:t>enast den</w:t>
            </w:r>
            <w:r w:rsidR="00BB4A74" w:rsidRPr="003E76D8">
              <w:t xml:space="preserve"> 31 mars 2022</w:t>
            </w:r>
          </w:p>
        </w:tc>
      </w:tr>
      <w:tr w:rsidR="00BB4A74" w14:paraId="2C549460" w14:textId="77777777" w:rsidTr="002F14F6">
        <w:tc>
          <w:tcPr>
            <w:tcW w:w="3468" w:type="dxa"/>
            <w:gridSpan w:val="2"/>
          </w:tcPr>
          <w:p w14:paraId="5067C0E4" w14:textId="3C5DB625" w:rsidR="00BB4A74" w:rsidRDefault="00BB4A74" w:rsidP="00BB4A74">
            <w:r w:rsidRPr="00A34EA8">
              <w:t>Fortsatt satsning på naturnära jobb för personer som står långt från arbetsmarknaden</w:t>
            </w:r>
          </w:p>
        </w:tc>
        <w:tc>
          <w:tcPr>
            <w:tcW w:w="2595" w:type="dxa"/>
            <w:gridSpan w:val="2"/>
          </w:tcPr>
          <w:p w14:paraId="1C4007E7" w14:textId="77777777" w:rsidR="00BB4A74" w:rsidRDefault="00BB4A74" w:rsidP="00BB4A74">
            <w:r>
              <w:t>Den 22 december 2020</w:t>
            </w:r>
          </w:p>
          <w:p w14:paraId="5F7BEB87" w14:textId="77777777" w:rsidR="00BB4A74" w:rsidRDefault="00BB4A74" w:rsidP="00BB4A74">
            <w:r w:rsidRPr="003E76D8">
              <w:t>N2020/03159</w:t>
            </w:r>
          </w:p>
          <w:p w14:paraId="375FC9FD" w14:textId="77777777" w:rsidR="00BB4A74" w:rsidRDefault="00BB4A74" w:rsidP="00BB4A74"/>
        </w:tc>
        <w:tc>
          <w:tcPr>
            <w:tcW w:w="2999" w:type="dxa"/>
          </w:tcPr>
          <w:p w14:paraId="70D4BC9C" w14:textId="6E5706D9" w:rsidR="00BB4A74" w:rsidRDefault="00811B19" w:rsidP="00BB4A74">
            <w:r>
              <w:t>S</w:t>
            </w:r>
            <w:r w:rsidRPr="00DF3EC9">
              <w:t>enast den</w:t>
            </w:r>
            <w:r w:rsidR="00BB4A74">
              <w:t xml:space="preserve"> </w:t>
            </w:r>
            <w:r w:rsidR="00BB4A74" w:rsidRPr="00A34EA8">
              <w:t>15 februari 2022 och 2023.</w:t>
            </w:r>
          </w:p>
        </w:tc>
      </w:tr>
      <w:tr w:rsidR="00BB4A74" w14:paraId="518DF4D2" w14:textId="77777777" w:rsidTr="002F14F6">
        <w:tc>
          <w:tcPr>
            <w:tcW w:w="3468" w:type="dxa"/>
            <w:gridSpan w:val="2"/>
          </w:tcPr>
          <w:p w14:paraId="4BFE9201" w14:textId="30A6A918" w:rsidR="00BB4A74" w:rsidRDefault="00BB4A74" w:rsidP="00BB4A74">
            <w:pPr>
              <w:rPr>
                <w:szCs w:val="24"/>
              </w:rPr>
            </w:pPr>
            <w:r w:rsidRPr="00DC686D">
              <w:rPr>
                <w:szCs w:val="24"/>
              </w:rPr>
              <w:t>Medverka i genomförandet av Europeiska unionens strategi för Östersjöregionen</w:t>
            </w:r>
          </w:p>
        </w:tc>
        <w:tc>
          <w:tcPr>
            <w:tcW w:w="2595" w:type="dxa"/>
            <w:gridSpan w:val="2"/>
          </w:tcPr>
          <w:p w14:paraId="5CA987FD" w14:textId="77777777" w:rsidR="00BB4A74" w:rsidRPr="00BA4F10" w:rsidRDefault="00BB4A74" w:rsidP="00BB4A74">
            <w:r w:rsidRPr="00BA4F10">
              <w:t>Den 22 december 2020</w:t>
            </w:r>
          </w:p>
          <w:p w14:paraId="00341885" w14:textId="143BE166" w:rsidR="00BB4A74" w:rsidRPr="00BA4F10" w:rsidRDefault="00BB4A74" w:rsidP="00BB4A74">
            <w:r w:rsidRPr="00BA4F10">
              <w:t xml:space="preserve">SB2020/01471 </w:t>
            </w:r>
          </w:p>
        </w:tc>
        <w:tc>
          <w:tcPr>
            <w:tcW w:w="2999" w:type="dxa"/>
          </w:tcPr>
          <w:p w14:paraId="699D45DC" w14:textId="1262296D" w:rsidR="00BB4A74" w:rsidRDefault="00811B19" w:rsidP="00BB4A74">
            <w:r>
              <w:t>S</w:t>
            </w:r>
            <w:r w:rsidRPr="00DF3EC9">
              <w:t>enast den</w:t>
            </w:r>
            <w:r w:rsidR="00BB4A74">
              <w:t xml:space="preserve"> </w:t>
            </w:r>
            <w:r w:rsidR="00BB4A74" w:rsidRPr="00DC686D">
              <w:rPr>
                <w:szCs w:val="24"/>
              </w:rPr>
              <w:t>31 mars 2022</w:t>
            </w:r>
          </w:p>
        </w:tc>
      </w:tr>
      <w:tr w:rsidR="00BB4A74" w14:paraId="584E713D" w14:textId="77777777" w:rsidTr="002F14F6">
        <w:tc>
          <w:tcPr>
            <w:tcW w:w="3468" w:type="dxa"/>
            <w:gridSpan w:val="2"/>
          </w:tcPr>
          <w:p w14:paraId="5F9486D1" w14:textId="1A5FCD06" w:rsidR="00BB4A74" w:rsidRDefault="00BB4A74" w:rsidP="00BB4A74">
            <w:pPr>
              <w:rPr>
                <w:szCs w:val="24"/>
              </w:rPr>
            </w:pPr>
            <w:r>
              <w:t>Ta fram underlag om näringslivets klimatomställning inför den kommande klimatpolitiska handlingsplanen</w:t>
            </w:r>
          </w:p>
        </w:tc>
        <w:tc>
          <w:tcPr>
            <w:tcW w:w="2595" w:type="dxa"/>
            <w:gridSpan w:val="2"/>
          </w:tcPr>
          <w:p w14:paraId="4B27611B" w14:textId="77777777" w:rsidR="00BB4A74" w:rsidRDefault="00BB4A74" w:rsidP="00BB4A74">
            <w:r>
              <w:t>Den 24 mars 2021</w:t>
            </w:r>
          </w:p>
          <w:p w14:paraId="6004E933" w14:textId="64C3B800" w:rsidR="00BB4A74" w:rsidRPr="00BA4F10" w:rsidRDefault="00BB4A74" w:rsidP="00BB4A74">
            <w:r>
              <w:t xml:space="preserve">N2021/01037 till Tillväxtanalys </w:t>
            </w:r>
          </w:p>
        </w:tc>
        <w:tc>
          <w:tcPr>
            <w:tcW w:w="2999" w:type="dxa"/>
          </w:tcPr>
          <w:p w14:paraId="37732B3C" w14:textId="75996FB8" w:rsidR="00BB4A74" w:rsidRDefault="00BB4A74" w:rsidP="00BB4A74">
            <w:r>
              <w:t xml:space="preserve">Tillväxtanalys ska redovisa myndigheternas analyser den 15 september 2022. Skogsstyrelsen ska vid behov </w:t>
            </w:r>
            <w:r>
              <w:lastRenderedPageBreak/>
              <w:t>redovisa kompletterande analyser till Regeringskansliet 30 december 2023.</w:t>
            </w:r>
          </w:p>
        </w:tc>
      </w:tr>
      <w:tr w:rsidR="00BB4A74" w14:paraId="3C5ED5C4" w14:textId="77777777" w:rsidTr="002F14F6">
        <w:tc>
          <w:tcPr>
            <w:tcW w:w="3468" w:type="dxa"/>
            <w:gridSpan w:val="2"/>
          </w:tcPr>
          <w:p w14:paraId="17180062" w14:textId="1FB4C940" w:rsidR="00BB4A74" w:rsidRDefault="00BB4A74" w:rsidP="00BB4A74">
            <w:r w:rsidRPr="004B1031">
              <w:rPr>
                <w:szCs w:val="24"/>
              </w:rPr>
              <w:lastRenderedPageBreak/>
              <w:t>Genomföra åtgärder för att återväta utdikade våtmarker</w:t>
            </w:r>
          </w:p>
        </w:tc>
        <w:tc>
          <w:tcPr>
            <w:tcW w:w="2595" w:type="dxa"/>
            <w:gridSpan w:val="2"/>
          </w:tcPr>
          <w:p w14:paraId="408435A0" w14:textId="77777777" w:rsidR="00BB4A74" w:rsidRPr="00BA4F10" w:rsidRDefault="00BB4A74" w:rsidP="00BB4A74">
            <w:r w:rsidRPr="00BA4F10">
              <w:t>Den 21 maj 2021</w:t>
            </w:r>
          </w:p>
          <w:p w14:paraId="0ED36195" w14:textId="2B0A23E0" w:rsidR="00BB4A74" w:rsidRDefault="00BB4A74" w:rsidP="00BB4A74">
            <w:r w:rsidRPr="00BA4F10">
              <w:t>N2021/01632</w:t>
            </w:r>
          </w:p>
        </w:tc>
        <w:tc>
          <w:tcPr>
            <w:tcW w:w="2999" w:type="dxa"/>
          </w:tcPr>
          <w:p w14:paraId="5E534A86" w14:textId="40942F81" w:rsidR="00BB4A74" w:rsidRDefault="00BB4A74" w:rsidP="00BB4A74"/>
        </w:tc>
      </w:tr>
      <w:tr w:rsidR="00BB4A74" w14:paraId="779077E8" w14:textId="77777777" w:rsidTr="002F14F6">
        <w:tc>
          <w:tcPr>
            <w:tcW w:w="3468" w:type="dxa"/>
            <w:gridSpan w:val="2"/>
          </w:tcPr>
          <w:p w14:paraId="43CCE956" w14:textId="6C73C6C5" w:rsidR="00BB4A74" w:rsidRDefault="00BB4A74" w:rsidP="00BB4A74">
            <w:r>
              <w:t>Strategiskt planera för ökad kolsänka</w:t>
            </w:r>
          </w:p>
        </w:tc>
        <w:tc>
          <w:tcPr>
            <w:tcW w:w="2595" w:type="dxa"/>
            <w:gridSpan w:val="2"/>
          </w:tcPr>
          <w:p w14:paraId="09C31203" w14:textId="77777777" w:rsidR="00BB4A74" w:rsidRDefault="00BB4A74" w:rsidP="00BB4A74">
            <w:r>
              <w:t>Den 10 juni 2021</w:t>
            </w:r>
          </w:p>
          <w:p w14:paraId="27206681" w14:textId="6F5ACEF9" w:rsidR="00BB4A74" w:rsidRDefault="00BB4A74" w:rsidP="00BB4A74">
            <w:r>
              <w:t>N2021/01829</w:t>
            </w:r>
          </w:p>
        </w:tc>
        <w:tc>
          <w:tcPr>
            <w:tcW w:w="2999" w:type="dxa"/>
          </w:tcPr>
          <w:p w14:paraId="210929AC" w14:textId="481E9587" w:rsidR="00BB4A74" w:rsidRDefault="00811B19" w:rsidP="00BB4A74">
            <w:r>
              <w:t>S</w:t>
            </w:r>
            <w:r w:rsidRPr="00DF3EC9">
              <w:t>enast den</w:t>
            </w:r>
            <w:r w:rsidR="00BB4A74">
              <w:t xml:space="preserve"> 1 december 2022</w:t>
            </w:r>
          </w:p>
        </w:tc>
      </w:tr>
      <w:tr w:rsidR="00B7296D" w14:paraId="348B7297" w14:textId="77777777" w:rsidTr="002F14F6">
        <w:tc>
          <w:tcPr>
            <w:tcW w:w="3468" w:type="dxa"/>
            <w:gridSpan w:val="2"/>
          </w:tcPr>
          <w:p w14:paraId="21AFFA5E" w14:textId="5F51C905" w:rsidR="00B7296D" w:rsidRDefault="00B7296D" w:rsidP="00BB4A74">
            <w:r>
              <w:t>Uppdrag om att möjliggöra arbete hemifrån vid statliga myndigheter</w:t>
            </w:r>
          </w:p>
        </w:tc>
        <w:tc>
          <w:tcPr>
            <w:tcW w:w="2595" w:type="dxa"/>
            <w:gridSpan w:val="2"/>
          </w:tcPr>
          <w:p w14:paraId="77249DB8" w14:textId="381A0807" w:rsidR="00B7296D" w:rsidRDefault="00B7296D" w:rsidP="00BB4A74">
            <w:r w:rsidRPr="00B7296D">
              <w:t>Den 9 december 2021 Fi2021/03909</w:t>
            </w:r>
          </w:p>
        </w:tc>
        <w:tc>
          <w:tcPr>
            <w:tcW w:w="2999" w:type="dxa"/>
          </w:tcPr>
          <w:p w14:paraId="52C3972D" w14:textId="77B3703A" w:rsidR="00B7296D" w:rsidRDefault="00B7296D" w:rsidP="00BB4A74"/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BF2B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F55E3" w14:textId="77777777" w:rsidR="00B5500E" w:rsidRDefault="00B5500E" w:rsidP="004567A7">
      <w:pPr>
        <w:spacing w:after="0" w:line="240" w:lineRule="auto"/>
      </w:pPr>
      <w:r>
        <w:separator/>
      </w:r>
    </w:p>
  </w:endnote>
  <w:endnote w:type="continuationSeparator" w:id="0">
    <w:p w14:paraId="36C3497B" w14:textId="77777777" w:rsidR="00B5500E" w:rsidRDefault="00B5500E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0FA4" w14:textId="77777777" w:rsidR="000D735B" w:rsidRDefault="000D73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13550" w14:textId="77777777" w:rsidR="000D735B" w:rsidRDefault="000D735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A326E" w14:textId="77777777" w:rsidR="000D735B" w:rsidRDefault="000D73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1E3A5" w14:textId="77777777" w:rsidR="00B5500E" w:rsidRDefault="00B5500E" w:rsidP="004567A7">
      <w:pPr>
        <w:spacing w:after="0" w:line="240" w:lineRule="auto"/>
      </w:pPr>
      <w:r>
        <w:separator/>
      </w:r>
    </w:p>
  </w:footnote>
  <w:footnote w:type="continuationSeparator" w:id="0">
    <w:p w14:paraId="111298C4" w14:textId="77777777" w:rsidR="00B5500E" w:rsidRDefault="00B5500E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EC2A0" w14:textId="77777777" w:rsidR="000D735B" w:rsidRDefault="000D73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F33DA" w14:textId="5ADB4CA2" w:rsidR="004567A7" w:rsidRDefault="00040260">
    <w:pPr>
      <w:pStyle w:val="Sidhuvud"/>
    </w:pPr>
    <w:r>
      <w:t>B</w:t>
    </w:r>
    <w:r w:rsidR="002A6E52">
      <w:t xml:space="preserve">ilaga till </w:t>
    </w:r>
    <w:r w:rsidR="00806425">
      <w:t>beslut II 4</w:t>
    </w:r>
    <w:r w:rsidR="002A6E52">
      <w:t xml:space="preserve"> vid regeringssammanträde den </w:t>
    </w:r>
    <w:r w:rsidR="00806425">
      <w:t>22</w:t>
    </w:r>
    <w:r w:rsidR="002A6E52">
      <w:t xml:space="preserve"> december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75BB7" w14:textId="77777777" w:rsidR="000D735B" w:rsidRDefault="000D735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FA"/>
    <w:rsid w:val="00011C7F"/>
    <w:rsid w:val="00014A95"/>
    <w:rsid w:val="000220A4"/>
    <w:rsid w:val="000305BF"/>
    <w:rsid w:val="00040260"/>
    <w:rsid w:val="000470E9"/>
    <w:rsid w:val="00066D71"/>
    <w:rsid w:val="0009007F"/>
    <w:rsid w:val="000A7213"/>
    <w:rsid w:val="000D735B"/>
    <w:rsid w:val="000F28A2"/>
    <w:rsid w:val="00123842"/>
    <w:rsid w:val="00136F61"/>
    <w:rsid w:val="00142D85"/>
    <w:rsid w:val="00151B39"/>
    <w:rsid w:val="00153C2F"/>
    <w:rsid w:val="001A7DB1"/>
    <w:rsid w:val="001B3424"/>
    <w:rsid w:val="001C71CA"/>
    <w:rsid w:val="001D03C6"/>
    <w:rsid w:val="001D25ED"/>
    <w:rsid w:val="001D58E5"/>
    <w:rsid w:val="001F7A6E"/>
    <w:rsid w:val="002015C4"/>
    <w:rsid w:val="002138BA"/>
    <w:rsid w:val="00236388"/>
    <w:rsid w:val="00245EA0"/>
    <w:rsid w:val="002546B6"/>
    <w:rsid w:val="002955EC"/>
    <w:rsid w:val="0029582C"/>
    <w:rsid w:val="002A6E52"/>
    <w:rsid w:val="002B7842"/>
    <w:rsid w:val="002C28AB"/>
    <w:rsid w:val="002C587E"/>
    <w:rsid w:val="002E09FB"/>
    <w:rsid w:val="002E2A95"/>
    <w:rsid w:val="002F14F6"/>
    <w:rsid w:val="002F79F5"/>
    <w:rsid w:val="002F7E2F"/>
    <w:rsid w:val="003139E9"/>
    <w:rsid w:val="003474B1"/>
    <w:rsid w:val="0037397B"/>
    <w:rsid w:val="003C07C2"/>
    <w:rsid w:val="003C0D79"/>
    <w:rsid w:val="003E1CCF"/>
    <w:rsid w:val="003E76D8"/>
    <w:rsid w:val="003F2985"/>
    <w:rsid w:val="003F4E42"/>
    <w:rsid w:val="00405495"/>
    <w:rsid w:val="0043287F"/>
    <w:rsid w:val="004567A7"/>
    <w:rsid w:val="004653E9"/>
    <w:rsid w:val="00467BC1"/>
    <w:rsid w:val="004F6D26"/>
    <w:rsid w:val="005315C5"/>
    <w:rsid w:val="00547359"/>
    <w:rsid w:val="00553B80"/>
    <w:rsid w:val="0056124D"/>
    <w:rsid w:val="00561ED2"/>
    <w:rsid w:val="00591DC2"/>
    <w:rsid w:val="00593903"/>
    <w:rsid w:val="005962F0"/>
    <w:rsid w:val="005970E6"/>
    <w:rsid w:val="005A5AEB"/>
    <w:rsid w:val="005B3C65"/>
    <w:rsid w:val="005C6766"/>
    <w:rsid w:val="005D437A"/>
    <w:rsid w:val="005D44D4"/>
    <w:rsid w:val="0060006A"/>
    <w:rsid w:val="006079D0"/>
    <w:rsid w:val="0063513C"/>
    <w:rsid w:val="00655C22"/>
    <w:rsid w:val="00676252"/>
    <w:rsid w:val="00676ABA"/>
    <w:rsid w:val="006A30BA"/>
    <w:rsid w:val="006A555A"/>
    <w:rsid w:val="006A6C06"/>
    <w:rsid w:val="006E4829"/>
    <w:rsid w:val="006F2B6C"/>
    <w:rsid w:val="006F4271"/>
    <w:rsid w:val="00706177"/>
    <w:rsid w:val="0070723B"/>
    <w:rsid w:val="00742E80"/>
    <w:rsid w:val="00744852"/>
    <w:rsid w:val="00753F93"/>
    <w:rsid w:val="00781D77"/>
    <w:rsid w:val="00781EC3"/>
    <w:rsid w:val="00793370"/>
    <w:rsid w:val="007D671B"/>
    <w:rsid w:val="007E2B49"/>
    <w:rsid w:val="007E6619"/>
    <w:rsid w:val="008008B0"/>
    <w:rsid w:val="00806425"/>
    <w:rsid w:val="008065BD"/>
    <w:rsid w:val="00811B19"/>
    <w:rsid w:val="00831DF4"/>
    <w:rsid w:val="00832A76"/>
    <w:rsid w:val="00834FAE"/>
    <w:rsid w:val="008424E2"/>
    <w:rsid w:val="00842D58"/>
    <w:rsid w:val="008520E1"/>
    <w:rsid w:val="00863930"/>
    <w:rsid w:val="0087253E"/>
    <w:rsid w:val="008B46CD"/>
    <w:rsid w:val="008C5648"/>
    <w:rsid w:val="008E1E8C"/>
    <w:rsid w:val="008E5889"/>
    <w:rsid w:val="009208EA"/>
    <w:rsid w:val="00924EAC"/>
    <w:rsid w:val="00942BF6"/>
    <w:rsid w:val="00955F28"/>
    <w:rsid w:val="009606AA"/>
    <w:rsid w:val="0096509D"/>
    <w:rsid w:val="00971C49"/>
    <w:rsid w:val="00984D07"/>
    <w:rsid w:val="00A04413"/>
    <w:rsid w:val="00A05335"/>
    <w:rsid w:val="00A131CC"/>
    <w:rsid w:val="00A17B70"/>
    <w:rsid w:val="00A32BF6"/>
    <w:rsid w:val="00A344A3"/>
    <w:rsid w:val="00A34EA8"/>
    <w:rsid w:val="00A36562"/>
    <w:rsid w:val="00A630D6"/>
    <w:rsid w:val="00A70281"/>
    <w:rsid w:val="00A7091B"/>
    <w:rsid w:val="00A90F86"/>
    <w:rsid w:val="00AA38ED"/>
    <w:rsid w:val="00AC4718"/>
    <w:rsid w:val="00AF5CF7"/>
    <w:rsid w:val="00AF7117"/>
    <w:rsid w:val="00B03E4E"/>
    <w:rsid w:val="00B16C12"/>
    <w:rsid w:val="00B46B9C"/>
    <w:rsid w:val="00B5500E"/>
    <w:rsid w:val="00B72697"/>
    <w:rsid w:val="00B7296D"/>
    <w:rsid w:val="00B87867"/>
    <w:rsid w:val="00BA2970"/>
    <w:rsid w:val="00BA4F10"/>
    <w:rsid w:val="00BB4A74"/>
    <w:rsid w:val="00BF1399"/>
    <w:rsid w:val="00BF2B67"/>
    <w:rsid w:val="00BF5595"/>
    <w:rsid w:val="00C36F89"/>
    <w:rsid w:val="00C43091"/>
    <w:rsid w:val="00C44721"/>
    <w:rsid w:val="00C44AD2"/>
    <w:rsid w:val="00C559AD"/>
    <w:rsid w:val="00C66671"/>
    <w:rsid w:val="00C706D9"/>
    <w:rsid w:val="00C969A9"/>
    <w:rsid w:val="00C9721B"/>
    <w:rsid w:val="00C976F3"/>
    <w:rsid w:val="00CA0ED6"/>
    <w:rsid w:val="00CB7512"/>
    <w:rsid w:val="00CD77EB"/>
    <w:rsid w:val="00CE5786"/>
    <w:rsid w:val="00D358F7"/>
    <w:rsid w:val="00D442E0"/>
    <w:rsid w:val="00D669BF"/>
    <w:rsid w:val="00D77A60"/>
    <w:rsid w:val="00DC0B62"/>
    <w:rsid w:val="00DF3EC9"/>
    <w:rsid w:val="00E13DA0"/>
    <w:rsid w:val="00E2355E"/>
    <w:rsid w:val="00E25DDB"/>
    <w:rsid w:val="00E47578"/>
    <w:rsid w:val="00E72FFA"/>
    <w:rsid w:val="00E73B1B"/>
    <w:rsid w:val="00EB5955"/>
    <w:rsid w:val="00EC0EEF"/>
    <w:rsid w:val="00EC36F6"/>
    <w:rsid w:val="00ED0BB8"/>
    <w:rsid w:val="00EF15AC"/>
    <w:rsid w:val="00F13965"/>
    <w:rsid w:val="00F35FFE"/>
    <w:rsid w:val="00F51EBB"/>
    <w:rsid w:val="00F61886"/>
    <w:rsid w:val="00F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827BD1FF1AFF7743943B396422DD7DFC" ma:contentTypeVersion="37" ma:contentTypeDescription="Skapa ny arbetsbok" ma:contentTypeScope="" ma:versionID="9fa1d1a48f5569ff7ce23da5822dcb9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102ac5731d37292e5a5af747533b285d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_dlc_DocId xmlns="35670e95-d5a3-4c2b-9f0d-a339565e4e06">SNWENR3PSMA7-1217855305-1175</_dlc_DocId>
    <_dlc_DocIdUrl xmlns="35670e95-d5a3-4c2b-9f0d-a339565e4e06">
      <Url>https://dhs.sp.regeringskansliet.se/yta/n-lb/smf/budmyn/_layouts/15/DocIdRedir.aspx?ID=SNWENR3PSMA7-1217855305-1175</Url>
      <Description>SNWENR3PSMA7-1217855305-1175</Description>
    </_dlc_DocIdUrl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D1C1-BFAB-41F0-821E-CFD922CB8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9E8A6-295E-484E-A0F0-F8D63E5DEA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26E326-6F3A-4E2B-87C7-569AF682D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AE253F-0D45-44C2-95D3-40C64B8F0CC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18f3d968-6251-40b0-9f11-012b293496c2"/>
    <ds:schemaRef ds:uri="http://purl.org/dc/elements/1.1/"/>
    <ds:schemaRef ds:uri="http://schemas.microsoft.com/office/2006/metadata/properties"/>
    <ds:schemaRef ds:uri="35670e95-d5a3-4c2b-9f0d-a339565e4e0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28C210E-F109-4188-BB4C-FFBB897C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Anna Elworth</cp:lastModifiedBy>
  <cp:revision>14</cp:revision>
  <cp:lastPrinted>2021-12-22T10:03:00Z</cp:lastPrinted>
  <dcterms:created xsi:type="dcterms:W3CDTF">2021-12-13T13:12:00Z</dcterms:created>
  <dcterms:modified xsi:type="dcterms:W3CDTF">2021-12-22T13:36:00Z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0x010100BBA312BF02777149882D207184EC35C00100827BD1FF1AFF7743943B396422DD7DFC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69fa4fef-3850-471b-a1af-a959eb4ccc3a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ActivityCategory0">
    <vt:lpwstr/>
  </property>
  <property fmtid="{D5CDD505-2E9C-101B-9397-08002B2CF9AE}" pid="10" name="c9cd366cc722410295b9eacffbd73909">
    <vt:lpwstr/>
  </property>
  <property fmtid="{D5CDD505-2E9C-101B-9397-08002B2CF9AE}" pid="11" name="TaxKeyword">
    <vt:lpwstr/>
  </property>
  <property fmtid="{D5CDD505-2E9C-101B-9397-08002B2CF9AE}" pid="12" name="TaxKeywordTaxHTField">
    <vt:lpwstr/>
  </property>
</Properties>
</file>