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C8622" w14:textId="7485B859" w:rsidR="008A1F87" w:rsidRDefault="00F83328" w:rsidP="00472EBA">
      <w:pPr>
        <w:pStyle w:val="Rubrik"/>
        <w:rPr>
          <w:rFonts w:ascii="TradeGothic" w:eastAsia="Times New Roman" w:hAnsi="TradeGothic" w:cs="Times New Roman"/>
          <w:b/>
          <w:sz w:val="22"/>
          <w:szCs w:val="20"/>
        </w:rPr>
      </w:pPr>
      <w:r>
        <w:rPr>
          <w:rFonts w:ascii="TradeGothic" w:eastAsia="Times New Roman" w:hAnsi="TradeGothic" w:cs="Times New Roman"/>
          <w:b/>
          <w:sz w:val="22"/>
          <w:szCs w:val="20"/>
        </w:rPr>
        <w:t>Naturvårdsverkets</w:t>
      </w:r>
      <w:r w:rsidR="00C45CEE">
        <w:rPr>
          <w:rFonts w:ascii="TradeGothic" w:eastAsia="Times New Roman" w:hAnsi="TradeGothic" w:cs="Times New Roman"/>
          <w:b/>
          <w:sz w:val="22"/>
          <w:szCs w:val="20"/>
        </w:rPr>
        <w:t xml:space="preserve"> pågående uppdrag från</w:t>
      </w:r>
      <w:r w:rsidR="008A1F87" w:rsidRPr="008A1F87">
        <w:rPr>
          <w:rFonts w:ascii="TradeGothic" w:eastAsia="Times New Roman" w:hAnsi="TradeGothic" w:cs="Times New Roman"/>
          <w:b/>
          <w:sz w:val="22"/>
          <w:szCs w:val="20"/>
        </w:rPr>
        <w:t xml:space="preserve"> den 1 januari 20</w:t>
      </w:r>
      <w:r w:rsidR="00131921">
        <w:rPr>
          <w:rFonts w:ascii="TradeGothic" w:eastAsia="Times New Roman" w:hAnsi="TradeGothic" w:cs="Times New Roman"/>
          <w:b/>
          <w:sz w:val="22"/>
          <w:szCs w:val="20"/>
        </w:rPr>
        <w:t>2</w:t>
      </w:r>
      <w:r w:rsidR="00A8513C">
        <w:rPr>
          <w:rFonts w:ascii="TradeGothic" w:eastAsia="Times New Roman" w:hAnsi="TradeGothic" w:cs="Times New Roman"/>
          <w:b/>
          <w:sz w:val="22"/>
          <w:szCs w:val="20"/>
        </w:rPr>
        <w:t>2</w:t>
      </w:r>
    </w:p>
    <w:p w14:paraId="0A037A92" w14:textId="097C6A84" w:rsidR="00E5462F" w:rsidRPr="002F42EC" w:rsidRDefault="0064645A" w:rsidP="009B70B6">
      <w:pPr>
        <w:pStyle w:val="Brdtext"/>
        <w:numPr>
          <w:ilvl w:val="0"/>
          <w:numId w:val="44"/>
        </w:numPr>
      </w:pPr>
      <w:bookmarkStart w:id="0" w:name="_Hlk85644953"/>
      <w:r w:rsidRPr="002F42EC">
        <w:t>Uppdrag att b</w:t>
      </w:r>
      <w:r w:rsidR="00F83328" w:rsidRPr="002F42EC">
        <w:t>istå Miljömålsrådet</w:t>
      </w:r>
      <w:r w:rsidR="00E91460" w:rsidRPr="002F42EC">
        <w:t xml:space="preserve"> beslutades den </w:t>
      </w:r>
      <w:r w:rsidR="003D2D2D" w:rsidRPr="002F42EC">
        <w:t>6 juni 2018</w:t>
      </w:r>
      <w:r w:rsidR="00161B6B" w:rsidRPr="002F42EC">
        <w:t xml:space="preserve"> </w:t>
      </w:r>
      <w:r w:rsidR="00F83328" w:rsidRPr="002F42EC">
        <w:t>(</w:t>
      </w:r>
      <w:r w:rsidR="007E1528" w:rsidRPr="002F42EC">
        <w:t>dnr </w:t>
      </w:r>
      <w:r w:rsidR="00B6359E" w:rsidRPr="002F42EC">
        <w:t>M2018/01715/Ss</w:t>
      </w:r>
      <w:r w:rsidR="00F83328" w:rsidRPr="002F42EC">
        <w:t>)</w:t>
      </w:r>
      <w:r w:rsidR="00E91460" w:rsidRPr="002F42EC">
        <w:t xml:space="preserve">. </w:t>
      </w:r>
    </w:p>
    <w:p w14:paraId="16AA4136" w14:textId="7FF9851D" w:rsidR="00A8513C" w:rsidRDefault="00AB063C" w:rsidP="0006148C">
      <w:pPr>
        <w:pStyle w:val="Brdtext"/>
        <w:numPr>
          <w:ilvl w:val="0"/>
          <w:numId w:val="44"/>
        </w:numPr>
      </w:pPr>
      <w:bookmarkStart w:id="1" w:name="_Hlk85644915"/>
      <w:bookmarkEnd w:id="0"/>
      <w:r>
        <w:t>Uppdrag om att i</w:t>
      </w:r>
      <w:r w:rsidR="000623F7" w:rsidRPr="00C04CC0">
        <w:t>nom ramen för det nationella skogsprogrammet, utarbeta en sammanhållen och regelbunden statistik om arealskogsmark (N2018/04159/SK)</w:t>
      </w:r>
      <w:r>
        <w:t xml:space="preserve"> beslutades 12 juni 2018 och ska redovisas 30 april årligen.</w:t>
      </w:r>
      <w:bookmarkEnd w:id="1"/>
    </w:p>
    <w:p w14:paraId="168389CB" w14:textId="549296A6" w:rsidR="00BE604C" w:rsidRPr="00BE604C" w:rsidRDefault="001F0889" w:rsidP="00187FDB">
      <w:pPr>
        <w:pStyle w:val="Brdtext"/>
        <w:numPr>
          <w:ilvl w:val="0"/>
          <w:numId w:val="44"/>
        </w:numPr>
      </w:pPr>
      <w:r w:rsidRPr="001F0889">
        <w:t>Uppdrag att bistå Rådet för hållbara städer</w:t>
      </w:r>
      <w:r>
        <w:t xml:space="preserve"> beslutades den 18 december 2017 (dnr 2017/</w:t>
      </w:r>
      <w:r w:rsidR="00BC3BE7">
        <w:t>03235</w:t>
      </w:r>
      <w:r>
        <w:t xml:space="preserve">/Mm). Uppdraget gäller t.o.m. maj 2022. </w:t>
      </w:r>
    </w:p>
    <w:p w14:paraId="7DC2F4D6" w14:textId="77777777" w:rsidR="00377FB3" w:rsidRDefault="00377FB3" w:rsidP="00EE6A83">
      <w:pPr>
        <w:pStyle w:val="Brdtext"/>
        <w:numPr>
          <w:ilvl w:val="0"/>
          <w:numId w:val="44"/>
        </w:numPr>
      </w:pPr>
      <w:r>
        <w:t>Uppdrag om u</w:t>
      </w:r>
      <w:r w:rsidRPr="00377FB3">
        <w:t>nderlag för ökad klimatambition på EU-nivå</w:t>
      </w:r>
      <w:r>
        <w:t xml:space="preserve"> (dnr 2019/02218/V (delvis) beslutades 19 december 2019 och ska slutredovisas 1 maj 2022. </w:t>
      </w:r>
    </w:p>
    <w:p w14:paraId="7F5F39DE" w14:textId="6FE5658A" w:rsidR="00377FB3" w:rsidRDefault="00377FB3" w:rsidP="00377FB3">
      <w:pPr>
        <w:pStyle w:val="Brdtext"/>
        <w:numPr>
          <w:ilvl w:val="0"/>
          <w:numId w:val="44"/>
        </w:numPr>
      </w:pPr>
      <w:r>
        <w:t>Uppdrag om att s</w:t>
      </w:r>
      <w:r w:rsidRPr="00377FB3">
        <w:t xml:space="preserve">amordna det svenska arbete med att förstärka förutsättningar för vilda pollinatörer </w:t>
      </w:r>
      <w:r>
        <w:t xml:space="preserve">(dnr 2019/02218/V (delvis) beslutades 19 december 2019 och ska redovisas </w:t>
      </w:r>
      <w:r w:rsidRPr="00377FB3">
        <w:t>i oktober, 2021 och 2022 samt 1 mars 2023</w:t>
      </w:r>
      <w:r>
        <w:t xml:space="preserve">. </w:t>
      </w:r>
    </w:p>
    <w:p w14:paraId="4E7563D5" w14:textId="598EE3AC" w:rsidR="00CB5832" w:rsidRDefault="00CB5832" w:rsidP="00CB5832">
      <w:pPr>
        <w:pStyle w:val="Brdtext"/>
        <w:numPr>
          <w:ilvl w:val="0"/>
          <w:numId w:val="44"/>
        </w:numPr>
      </w:pPr>
      <w:r>
        <w:t xml:space="preserve">Uppdrag om </w:t>
      </w:r>
      <w:r w:rsidRPr="00CB5832">
        <w:t>Fortsatt satsning på naturnära jobb för personer som står långt från arbetsmarknaden</w:t>
      </w:r>
      <w:r>
        <w:t xml:space="preserve"> (dnr 2019/02218/V (delvis) beslutades 19 december 2019 och gäller även under 2022. </w:t>
      </w:r>
    </w:p>
    <w:p w14:paraId="787AD3B5" w14:textId="20942FB0" w:rsidR="000623F7" w:rsidRPr="006878F8" w:rsidRDefault="006878F8" w:rsidP="008005FE">
      <w:pPr>
        <w:pStyle w:val="Brdtext"/>
        <w:numPr>
          <w:ilvl w:val="0"/>
          <w:numId w:val="44"/>
        </w:numPr>
      </w:pPr>
      <w:bookmarkStart w:id="2" w:name="_Hlk85645112"/>
      <w:r w:rsidRPr="006878F8">
        <w:t>Uppdrag om f</w:t>
      </w:r>
      <w:r w:rsidR="000623F7" w:rsidRPr="006878F8">
        <w:t>örbättrad kunskap för hantering av förorenade sediment (M/2019/01427)</w:t>
      </w:r>
      <w:r w:rsidRPr="006878F8">
        <w:t xml:space="preserve"> </w:t>
      </w:r>
      <w:r>
        <w:t xml:space="preserve">ska </w:t>
      </w:r>
      <w:r w:rsidRPr="006878F8">
        <w:t>slutredovisas senast den 5 januari 2023</w:t>
      </w:r>
      <w:r>
        <w:t>.</w:t>
      </w:r>
    </w:p>
    <w:p w14:paraId="60C59178" w14:textId="6672C38B" w:rsidR="000623F7" w:rsidRPr="003451B1" w:rsidRDefault="003451B1" w:rsidP="008005FE">
      <w:pPr>
        <w:pStyle w:val="Brdtext"/>
        <w:numPr>
          <w:ilvl w:val="0"/>
          <w:numId w:val="44"/>
        </w:numPr>
      </w:pPr>
      <w:bookmarkStart w:id="3" w:name="_Hlk85645062"/>
      <w:bookmarkStart w:id="4" w:name="_Hlk85645165"/>
      <w:bookmarkEnd w:id="2"/>
      <w:bookmarkEnd w:id="3"/>
      <w:r>
        <w:lastRenderedPageBreak/>
        <w:t>Uppdrag om att s</w:t>
      </w:r>
      <w:r w:rsidR="000623F7" w:rsidRPr="003451B1">
        <w:t>e över systemet för avgifter för sådan prövning och tillsyn som sker enligt miljöbalken (M2020/00666/Me)</w:t>
      </w:r>
      <w:r>
        <w:t xml:space="preserve"> </w:t>
      </w:r>
      <w:r w:rsidR="00D4441C">
        <w:t xml:space="preserve">beslutades 30 april 2020 och </w:t>
      </w:r>
      <w:r>
        <w:t xml:space="preserve">ska slutredovisas den 31 mars 2022.  </w:t>
      </w:r>
    </w:p>
    <w:p w14:paraId="58E2DAD7" w14:textId="0A849154" w:rsidR="000623F7" w:rsidRPr="003451B1" w:rsidRDefault="000623F7" w:rsidP="008005FE">
      <w:pPr>
        <w:pStyle w:val="Brdtext"/>
        <w:numPr>
          <w:ilvl w:val="0"/>
          <w:numId w:val="44"/>
        </w:numPr>
      </w:pPr>
      <w:r w:rsidRPr="003451B1">
        <w:t>Uppdrag att främja en mer effektiv och enhetlig tillsyn enligt miljöbalken</w:t>
      </w:r>
      <w:r w:rsidR="003451B1">
        <w:t xml:space="preserve"> ska redovisas senast den 31 december 2023.</w:t>
      </w:r>
    </w:p>
    <w:p w14:paraId="06B09F22" w14:textId="6C378AD0" w:rsidR="000623F7" w:rsidRPr="00845268" w:rsidRDefault="002810EC" w:rsidP="008005FE">
      <w:pPr>
        <w:pStyle w:val="Brdtext"/>
        <w:numPr>
          <w:ilvl w:val="0"/>
          <w:numId w:val="44"/>
        </w:numPr>
      </w:pPr>
      <w:bookmarkStart w:id="5" w:name="_Hlk85645247"/>
      <w:bookmarkEnd w:id="4"/>
      <w:r w:rsidRPr="00845268">
        <w:t>Uppdrag om en u</w:t>
      </w:r>
      <w:r w:rsidR="000623F7" w:rsidRPr="00845268">
        <w:t xml:space="preserve">tvecklad myndighetssamverkan för Sveriges delar av en hållbar europeisk värdekedja för batteriproduktion </w:t>
      </w:r>
      <w:r w:rsidRPr="00845268">
        <w:t xml:space="preserve">beslutades 30 juli 2020 </w:t>
      </w:r>
      <w:r w:rsidR="000623F7" w:rsidRPr="00845268">
        <w:t>(I2020/02025)</w:t>
      </w:r>
      <w:r w:rsidRPr="00845268">
        <w:t xml:space="preserve"> och ska redovisas </w:t>
      </w:r>
      <w:r>
        <w:t>senast den 14 oktober 2022</w:t>
      </w:r>
      <w:r w:rsidR="00B06497">
        <w:t>.</w:t>
      </w:r>
    </w:p>
    <w:p w14:paraId="145DE258" w14:textId="116C7BCC" w:rsidR="008005FE" w:rsidRPr="00845268" w:rsidRDefault="000623F7" w:rsidP="00B6334C">
      <w:pPr>
        <w:pStyle w:val="Brdtext"/>
        <w:numPr>
          <w:ilvl w:val="0"/>
          <w:numId w:val="44"/>
        </w:numPr>
      </w:pPr>
      <w:bookmarkStart w:id="6" w:name="_Hlk85645271"/>
      <w:bookmarkEnd w:id="5"/>
      <w:bookmarkEnd w:id="6"/>
      <w:r w:rsidRPr="00845268">
        <w:t>Uppdrag att utveckla arbetet med jämställdhetsintegrering</w:t>
      </w:r>
      <w:r w:rsidR="00B06497">
        <w:t xml:space="preserve"> beslutades 1 oktober 2020</w:t>
      </w:r>
      <w:r w:rsidRPr="00845268">
        <w:t xml:space="preserve"> (M2020/01518)</w:t>
      </w:r>
      <w:bookmarkStart w:id="7" w:name="_Hlk85645614"/>
      <w:r w:rsidR="006878F8">
        <w:t xml:space="preserve"> och redovisas årligen i myndigheten årsredovisning t.o.m. 2025.</w:t>
      </w:r>
    </w:p>
    <w:p w14:paraId="17155BCD" w14:textId="759A279C" w:rsidR="00B6334C" w:rsidRDefault="006878F8" w:rsidP="00B6334C">
      <w:pPr>
        <w:pStyle w:val="Brdtext"/>
        <w:numPr>
          <w:ilvl w:val="0"/>
          <w:numId w:val="44"/>
        </w:numPr>
      </w:pPr>
      <w:r>
        <w:t>Uppdrag om att f</w:t>
      </w:r>
      <w:r w:rsidR="00B6334C">
        <w:t>ortsatt ta emot nyanlända arbetssökande för praktik 2021-2023 (Fi2020/04960)</w:t>
      </w:r>
      <w:r>
        <w:t xml:space="preserve"> beslutades den 10 december 2020 och ska redovisas årligen tom 15 april 2024.</w:t>
      </w:r>
    </w:p>
    <w:p w14:paraId="230B7ADF" w14:textId="342A5748" w:rsidR="00B6334C" w:rsidRDefault="006878F8" w:rsidP="00B6334C">
      <w:pPr>
        <w:pStyle w:val="Brdtext"/>
        <w:numPr>
          <w:ilvl w:val="0"/>
          <w:numId w:val="44"/>
        </w:numPr>
      </w:pPr>
      <w:r>
        <w:t>Uppdrag att fortsatt t</w:t>
      </w:r>
      <w:r w:rsidR="00B6334C">
        <w:t>a emot personer med funktionsnedsättning som medför nedsatt arbetsförmåga för praktik 2021-2023 (A2020/02583)</w:t>
      </w:r>
      <w:r>
        <w:t xml:space="preserve"> beslutades 10 december 2020 och slutredovisas 15 februari</w:t>
      </w:r>
      <w:r w:rsidR="00B6334C">
        <w:t xml:space="preserve"> 2024</w:t>
      </w:r>
      <w:r>
        <w:t xml:space="preserve">. </w:t>
      </w:r>
    </w:p>
    <w:p w14:paraId="53121FAE" w14:textId="251EF0CE" w:rsidR="00A719BF" w:rsidRDefault="00071888" w:rsidP="00187FDB">
      <w:pPr>
        <w:pStyle w:val="Brdtext"/>
        <w:numPr>
          <w:ilvl w:val="0"/>
          <w:numId w:val="44"/>
        </w:numPr>
      </w:pPr>
      <w:r>
        <w:t xml:space="preserve">Uppdrag om att </w:t>
      </w:r>
      <w:r w:rsidRPr="00071888">
        <w:t>utveckla sitt arbete med att beräkna olika styrmedel och åtgärders effekter på växthusgasutsläppen</w:t>
      </w:r>
      <w:r>
        <w:t xml:space="preserve"> </w:t>
      </w:r>
      <w:r w:rsidR="00383E3E">
        <w:t xml:space="preserve">(M2020/02056 </w:t>
      </w:r>
      <w:r>
        <w:t>beslutades 22 december 2020 och ska slutredovisas 31 december 2022.</w:t>
      </w:r>
    </w:p>
    <w:p w14:paraId="2EBB71B8" w14:textId="03BAA540" w:rsidR="002F42EC" w:rsidRDefault="00383E3E" w:rsidP="00187FDB">
      <w:pPr>
        <w:pStyle w:val="Brdtext"/>
        <w:numPr>
          <w:ilvl w:val="0"/>
          <w:numId w:val="44"/>
        </w:numPr>
      </w:pPr>
      <w:r>
        <w:t xml:space="preserve">Uppdrag om att ta fram </w:t>
      </w:r>
      <w:r w:rsidRPr="00383E3E">
        <w:t xml:space="preserve">ett underlag till klimatpolitisk handlingsplan </w:t>
      </w:r>
      <w:r>
        <w:t>(M2020/02056</w:t>
      </w:r>
      <w:r w:rsidR="002F42EC">
        <w:t>)</w:t>
      </w:r>
      <w:r>
        <w:t xml:space="preserve"> beslutades 22 december 2020 och ska slutredovisas 15 mars 2023. </w:t>
      </w:r>
    </w:p>
    <w:p w14:paraId="2F08E29B" w14:textId="496ADBED" w:rsidR="00383E3E" w:rsidRDefault="002F42EC" w:rsidP="00187FDB">
      <w:pPr>
        <w:pStyle w:val="Brdtext"/>
        <w:numPr>
          <w:ilvl w:val="0"/>
          <w:numId w:val="44"/>
        </w:numPr>
      </w:pPr>
      <w:r>
        <w:t xml:space="preserve">Uppdrag om att </w:t>
      </w:r>
      <w:r w:rsidRPr="002F42EC">
        <w:t>kartlägga och utvärdera relevanta sektorsövergripande analysmodeller</w:t>
      </w:r>
      <w:r>
        <w:t xml:space="preserve"> (M2020/02056) beslutades 22 december 2020 och ska slutredovisas 28 februari 2022.</w:t>
      </w:r>
    </w:p>
    <w:p w14:paraId="7794F2A1" w14:textId="77777777" w:rsidR="002F42EC" w:rsidRDefault="002F42EC" w:rsidP="002F42EC">
      <w:pPr>
        <w:pStyle w:val="Brdtext"/>
        <w:numPr>
          <w:ilvl w:val="0"/>
          <w:numId w:val="44"/>
        </w:numPr>
      </w:pPr>
      <w:r>
        <w:lastRenderedPageBreak/>
        <w:t>Uppdrag om a</w:t>
      </w:r>
      <w:r w:rsidRPr="002F42EC">
        <w:t>vräkning av andra åtagandeperioden under Kyotoprotokollet</w:t>
      </w:r>
      <w:r>
        <w:t xml:space="preserve"> (M2020/02056) beslutades 22 december 2020 och ska slutredovisas 31 oktober 2022</w:t>
      </w:r>
    </w:p>
    <w:p w14:paraId="540CA1C6" w14:textId="6FAB18A9" w:rsidR="00D01D54" w:rsidRDefault="002F42EC" w:rsidP="00370B5E">
      <w:pPr>
        <w:pStyle w:val="Brdtext"/>
        <w:numPr>
          <w:ilvl w:val="0"/>
          <w:numId w:val="44"/>
        </w:numPr>
      </w:pPr>
      <w:r>
        <w:t xml:space="preserve">Uppdrag om </w:t>
      </w:r>
      <w:r w:rsidRPr="002F42EC">
        <w:t xml:space="preserve">Nationell bioekonomistrategi </w:t>
      </w:r>
      <w:r w:rsidR="00B6334C">
        <w:t>(</w:t>
      </w:r>
      <w:r>
        <w:t>M2020/02056) beslutades 22 december 2020 och ska slutredovisas 31 mars 2022</w:t>
      </w:r>
      <w:r w:rsidR="00A02A97">
        <w:t xml:space="preserve">. </w:t>
      </w:r>
    </w:p>
    <w:p w14:paraId="4D140307" w14:textId="77777777" w:rsidR="00F83CAF" w:rsidRDefault="00F83CAF" w:rsidP="00370B5E">
      <w:pPr>
        <w:pStyle w:val="Brdtext"/>
        <w:numPr>
          <w:ilvl w:val="0"/>
          <w:numId w:val="44"/>
        </w:numPr>
      </w:pPr>
      <w:r>
        <w:t>Uppdrag att främja landets viltvård</w:t>
      </w:r>
      <w:r>
        <w:t xml:space="preserve"> beslutades 7 januari 2021 och ska vara utfört 1 juli 2022. </w:t>
      </w:r>
    </w:p>
    <w:p w14:paraId="11DDF6B2" w14:textId="4EF81861" w:rsidR="00A02A97" w:rsidRDefault="00F83CAF" w:rsidP="008D311B">
      <w:pPr>
        <w:pStyle w:val="Brdtext"/>
        <w:numPr>
          <w:ilvl w:val="0"/>
          <w:numId w:val="44"/>
        </w:numPr>
      </w:pPr>
      <w:r>
        <w:t xml:space="preserve">Uppdrag om </w:t>
      </w:r>
      <w:r>
        <w:t>hanteringen av schaktmassor och annat naturligt förekommande material som kan användas för anläggningsändamål</w:t>
      </w:r>
      <w:r>
        <w:t xml:space="preserve"> ska redovisas </w:t>
      </w:r>
      <w:r w:rsidRPr="00F83CAF">
        <w:t>senast den 1 juni 2022</w:t>
      </w:r>
      <w:r w:rsidRPr="00F83CAF">
        <w:t>.</w:t>
      </w:r>
      <w:r>
        <w:t xml:space="preserve"> </w:t>
      </w:r>
    </w:p>
    <w:bookmarkEnd w:id="7"/>
    <w:p w14:paraId="7E54C9B4" w14:textId="3E386A51" w:rsidR="00F83CAF" w:rsidRDefault="00F83CAF" w:rsidP="00F83CAF">
      <w:pPr>
        <w:pStyle w:val="Brdtext"/>
        <w:numPr>
          <w:ilvl w:val="0"/>
          <w:numId w:val="44"/>
        </w:numPr>
      </w:pPr>
      <w:r>
        <w:t>Uppdrag om f</w:t>
      </w:r>
      <w:r>
        <w:t>örstärkta insatser för att förhindra brottslighet inom avfallsområdet</w:t>
      </w:r>
      <w:r>
        <w:t xml:space="preserve"> (M2021/00438) beslutades 25 februari </w:t>
      </w:r>
      <w:r w:rsidR="006306C0">
        <w:t xml:space="preserve">och ska redovisas senast 15 mars 2022. </w:t>
      </w:r>
    </w:p>
    <w:p w14:paraId="3AE7FB21" w14:textId="183BB877" w:rsidR="006306C0" w:rsidRDefault="006306C0" w:rsidP="006306C0">
      <w:pPr>
        <w:pStyle w:val="Brdtext"/>
        <w:numPr>
          <w:ilvl w:val="0"/>
          <w:numId w:val="44"/>
        </w:numPr>
      </w:pPr>
      <w:r>
        <w:t>Uppdrag om g</w:t>
      </w:r>
      <w:r>
        <w:t>enomförande av avfallsdirektivets minimikrav om differentierad ersättning från producenterna till producent-ansvarsorganisationerna för förpackningar och elektriska och elektroniska produkter</w:t>
      </w:r>
      <w:r>
        <w:t xml:space="preserve"> ska redovisas 31 mars 2022. </w:t>
      </w:r>
    </w:p>
    <w:p w14:paraId="155379DF" w14:textId="1375D020" w:rsidR="006306C0" w:rsidRDefault="006306C0" w:rsidP="006306C0">
      <w:pPr>
        <w:pStyle w:val="Brdtext"/>
        <w:numPr>
          <w:ilvl w:val="0"/>
          <w:numId w:val="44"/>
        </w:numPr>
      </w:pPr>
      <w:r>
        <w:t>Uppdrag att utreda åtgärder för att motverka och förebygga spridning av legionellabakterier från kyltorn</w:t>
      </w:r>
      <w:r>
        <w:t xml:space="preserve"> (M2021/01633) beslutades 28 oktober 2021 och ska redovisas30 juni 2022.</w:t>
      </w:r>
    </w:p>
    <w:p w14:paraId="09500C14" w14:textId="189741C6" w:rsidR="00377FB3" w:rsidRPr="00EE6A83" w:rsidRDefault="00377FB3" w:rsidP="008005FE">
      <w:pPr>
        <w:pStyle w:val="Brdtext"/>
        <w:ind w:left="425"/>
      </w:pPr>
    </w:p>
    <w:p w14:paraId="41C72FEA" w14:textId="7F869EE4" w:rsidR="00452532" w:rsidRPr="0030347B" w:rsidRDefault="00452532" w:rsidP="00EE6A83">
      <w:pPr>
        <w:pStyle w:val="Brdtext"/>
        <w:ind w:left="785"/>
      </w:pPr>
    </w:p>
    <w:p w14:paraId="0C00BB62" w14:textId="77777777" w:rsidR="00B219F4" w:rsidRPr="00B219F4" w:rsidRDefault="00B219F4" w:rsidP="004606E9">
      <w:pPr>
        <w:pStyle w:val="Brdtext"/>
        <w:rPr>
          <w:color w:val="FF0000"/>
        </w:rPr>
      </w:pPr>
    </w:p>
    <w:sectPr w:rsidR="00B219F4" w:rsidRPr="00B219F4" w:rsidSect="008A1F8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11406" w14:textId="77777777" w:rsidR="006A4543" w:rsidRDefault="006A4543" w:rsidP="00A87A54">
      <w:pPr>
        <w:spacing w:after="0" w:line="240" w:lineRule="auto"/>
      </w:pPr>
      <w:r>
        <w:separator/>
      </w:r>
    </w:p>
  </w:endnote>
  <w:endnote w:type="continuationSeparator" w:id="0">
    <w:p w14:paraId="6450722D" w14:textId="77777777" w:rsidR="006A4543" w:rsidRDefault="006A4543" w:rsidP="00A87A54">
      <w:pPr>
        <w:spacing w:after="0" w:line="240" w:lineRule="auto"/>
      </w:pPr>
      <w:r>
        <w:continuationSeparator/>
      </w:r>
    </w:p>
  </w:endnote>
  <w:endnote w:type="continuationNotice" w:id="1">
    <w:p w14:paraId="130C6F76" w14:textId="77777777" w:rsidR="006A4543" w:rsidRDefault="006A45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TradeGothic"/>
    <w:panose1 w:val="00000400000000000000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4237B" w:rsidRPr="00347E11" w14:paraId="78851C05" w14:textId="77777777" w:rsidTr="00E4237B">
      <w:trPr>
        <w:trHeight w:val="227"/>
        <w:jc w:val="right"/>
      </w:trPr>
      <w:tc>
        <w:tcPr>
          <w:tcW w:w="708" w:type="dxa"/>
          <w:vAlign w:val="bottom"/>
        </w:tcPr>
        <w:p w14:paraId="72531622" w14:textId="08B5B9E2" w:rsidR="00E4237B" w:rsidRPr="00B62610" w:rsidRDefault="00E4237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57823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57823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4237B" w:rsidRPr="00347E11" w14:paraId="44004A76" w14:textId="77777777" w:rsidTr="00E4237B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E4237B" w:rsidRPr="00347E11" w:rsidRDefault="00E4237B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E4237B" w:rsidRPr="005606BC" w:rsidRDefault="00E4237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4237B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E4237B" w:rsidRPr="00347E11" w:rsidRDefault="00E4237B" w:rsidP="00347E11">
          <w:pPr>
            <w:pStyle w:val="Sidfot"/>
            <w:rPr>
              <w:sz w:val="8"/>
            </w:rPr>
          </w:pPr>
        </w:p>
      </w:tc>
    </w:tr>
    <w:tr w:rsidR="00E4237B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E4237B" w:rsidRPr="00F53AEA" w:rsidRDefault="00E4237B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E4237B" w:rsidRPr="00F53AEA" w:rsidRDefault="00E4237B" w:rsidP="00F53AEA">
          <w:pPr>
            <w:pStyle w:val="Sidfot"/>
          </w:pPr>
        </w:p>
      </w:tc>
    </w:tr>
  </w:tbl>
  <w:p w14:paraId="50281D64" w14:textId="77777777" w:rsidR="00E4237B" w:rsidRPr="00EE3C0F" w:rsidRDefault="00E4237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8BE16" w14:textId="77777777" w:rsidR="006A4543" w:rsidRDefault="006A4543" w:rsidP="00A87A54">
      <w:pPr>
        <w:spacing w:after="0" w:line="240" w:lineRule="auto"/>
      </w:pPr>
      <w:r>
        <w:separator/>
      </w:r>
    </w:p>
  </w:footnote>
  <w:footnote w:type="continuationSeparator" w:id="0">
    <w:p w14:paraId="6AF5307B" w14:textId="77777777" w:rsidR="006A4543" w:rsidRDefault="006A4543" w:rsidP="00A87A54">
      <w:pPr>
        <w:spacing w:after="0" w:line="240" w:lineRule="auto"/>
      </w:pPr>
      <w:r>
        <w:continuationSeparator/>
      </w:r>
    </w:p>
  </w:footnote>
  <w:footnote w:type="continuationNotice" w:id="1">
    <w:p w14:paraId="6EA6FECC" w14:textId="77777777" w:rsidR="006A4543" w:rsidRDefault="006A45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60"/>
      <w:gridCol w:w="3544"/>
      <w:gridCol w:w="1134"/>
    </w:tblGrid>
    <w:tr w:rsidR="00E4237B" w14:paraId="7BB60B1F" w14:textId="77777777" w:rsidTr="00291477">
      <w:trPr>
        <w:trHeight w:val="227"/>
      </w:trPr>
      <w:tc>
        <w:tcPr>
          <w:tcW w:w="5160" w:type="dxa"/>
        </w:tcPr>
        <w:p w14:paraId="381B82D7" w14:textId="77777777" w:rsidR="00E4237B" w:rsidRPr="007D73AB" w:rsidRDefault="00E4237B">
          <w:pPr>
            <w:pStyle w:val="Sidhuvud"/>
          </w:pPr>
        </w:p>
      </w:tc>
      <w:tc>
        <w:tcPr>
          <w:tcW w:w="3544" w:type="dxa"/>
          <w:vAlign w:val="bottom"/>
        </w:tcPr>
        <w:p w14:paraId="12773EC3" w14:textId="4D637B8C" w:rsidR="00E4237B" w:rsidRPr="007D73AB" w:rsidRDefault="00E4237B" w:rsidP="00340DE0">
          <w:pPr>
            <w:pStyle w:val="Sidhuvud"/>
          </w:pPr>
        </w:p>
      </w:tc>
      <w:tc>
        <w:tcPr>
          <w:tcW w:w="1134" w:type="dxa"/>
        </w:tcPr>
        <w:p w14:paraId="03AF6B5A" w14:textId="34516AF8" w:rsidR="00E4237B" w:rsidRDefault="00E4237B" w:rsidP="00E4237B">
          <w:pPr>
            <w:pStyle w:val="Sidhuvud"/>
          </w:pPr>
        </w:p>
      </w:tc>
    </w:tr>
    <w:tr w:rsidR="00E4237B" w14:paraId="1C04616D" w14:textId="77777777" w:rsidTr="00291477">
      <w:trPr>
        <w:trHeight w:val="1928"/>
      </w:trPr>
      <w:tc>
        <w:tcPr>
          <w:tcW w:w="5160" w:type="dxa"/>
        </w:tcPr>
        <w:p w14:paraId="11D5A3A5" w14:textId="224A94F8" w:rsidR="00E4237B" w:rsidRPr="00340DE0" w:rsidRDefault="00E4237B" w:rsidP="00340DE0">
          <w:pPr>
            <w:pStyle w:val="Sidhuvud"/>
          </w:pPr>
          <w:bookmarkStart w:id="8" w:name="Logo"/>
          <w:bookmarkEnd w:id="8"/>
          <w:r>
            <w:rPr>
              <w:noProof/>
              <w:lang w:eastAsia="sv-SE"/>
            </w:rPr>
            <w:drawing>
              <wp:inline distT="0" distB="0" distL="0" distR="0" wp14:anchorId="548BC94E" wp14:editId="11B69313">
                <wp:extent cx="1252731" cy="493777"/>
                <wp:effectExtent l="0" t="0" r="5080" b="1905"/>
                <wp:docPr id="1" name="Bildobjekt 1" descr="C:\ProgramData\RK-IT\Logos\R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31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sdt>
          <w:sdtPr>
            <w:rPr>
              <w:b/>
            </w:rPr>
            <w:alias w:val="DocTypeShowName"/>
            <w:tag w:val="ccRK"/>
            <w:id w:val="-1015231582"/>
            <w:placeholder>
              <w:docPart w:val="FE8648809F7A4FBEA9CB187AF6D719DB"/>
            </w:placeholder>
            <w:showingPlcHdr/>
            <w:dataBinding w:prefixMappings="xmlns:ns0='http://lp/documentinfo/RK' " w:xpath="/ns0:DocumentInfo[1]/ns0:BaseInfo[1]/ns0:DocTypeShowName[1]" w:storeItemID="{91A4727C-0B8E-40A0-A87E-EDCA4C59EE89}"/>
            <w:text/>
          </w:sdtPr>
          <w:sdtEndPr/>
          <w:sdtContent>
            <w:p w14:paraId="4BF39C53" w14:textId="66F12D4B" w:rsidR="00E4237B" w:rsidRPr="00187FDB" w:rsidRDefault="00A5478C" w:rsidP="00EE3C0F">
              <w:pPr>
                <w:pStyle w:val="Sidhuvud"/>
                <w:rPr>
                  <w:b/>
                </w:rPr>
              </w:pPr>
              <w:r w:rsidRPr="00187FDB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BC0FC82" w14:textId="77777777" w:rsidR="00E4237B" w:rsidRPr="00187FDB" w:rsidRDefault="00E4237B" w:rsidP="00EE3C0F">
          <w:pPr>
            <w:pStyle w:val="Sidhuvud"/>
          </w:pPr>
        </w:p>
        <w:sdt>
          <w:sdtPr>
            <w:alias w:val="Dnr"/>
            <w:tag w:val="ccRKShow_Dnr"/>
            <w:id w:val="357551770"/>
            <w:placeholder>
              <w:docPart w:val="B918C9F2596844D4A4A94D1DE3DD9CF4"/>
            </w:placeholder>
            <w:showingPlcHdr/>
            <w:dataBinding w:prefixMappings="xmlns:ns0='http://lp/documentinfo/RK' " w:xpath="/ns0:DocumentInfo[1]/ns0:BaseInfo[1]/ns0:Dnr[1]" w:storeItemID="{91A4727C-0B8E-40A0-A87E-EDCA4C59EE89}"/>
            <w:text/>
          </w:sdtPr>
          <w:sdtEndPr/>
          <w:sdtContent>
            <w:p w14:paraId="2869BB34" w14:textId="4A92B90C" w:rsidR="00E4237B" w:rsidRPr="00187FDB" w:rsidRDefault="00E4237B" w:rsidP="00EE3C0F">
              <w:pPr>
                <w:pStyle w:val="Sidhuvud"/>
              </w:pPr>
              <w:r w:rsidRPr="00187FDB"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982AF413EDCC41D58DF84F6AF393E7DF"/>
            </w:placeholder>
            <w:dataBinding w:prefixMappings="xmlns:ns0='http://lp/documentinfo/RK' " w:xpath="/ns0:DocumentInfo[1]/ns0:BaseInfo[1]/ns0:DocNumber[1]" w:storeItemID="{91A4727C-0B8E-40A0-A87E-EDCA4C59EE89}"/>
            <w:text/>
          </w:sdtPr>
          <w:sdtContent>
            <w:p w14:paraId="7B3F862A" w14:textId="311D764F" w:rsidR="00E4237B" w:rsidRPr="00187FDB" w:rsidRDefault="00E378F2" w:rsidP="00EE3C0F">
              <w:pPr>
                <w:pStyle w:val="Sidhuvud"/>
              </w:pPr>
              <w:r w:rsidRPr="00187FDB">
                <w:t>Bilaga 2 till regeringsbeslut 202</w:t>
              </w:r>
              <w:r>
                <w:t>1</w:t>
              </w:r>
              <w:r w:rsidRPr="00187FDB">
                <w:t>-</w:t>
              </w:r>
              <w:r>
                <w:t>12</w:t>
              </w:r>
              <w:r w:rsidRPr="00187FDB">
                <w:t>-</w:t>
              </w:r>
              <w:r>
                <w:t>22</w:t>
              </w:r>
            </w:p>
          </w:sdtContent>
        </w:sdt>
        <w:p w14:paraId="4F0AF603" w14:textId="77777777" w:rsidR="00E4237B" w:rsidRPr="00187FDB" w:rsidRDefault="00E4237B" w:rsidP="00EE3C0F">
          <w:pPr>
            <w:pStyle w:val="Sidhuvud"/>
          </w:pPr>
        </w:p>
      </w:tc>
      <w:tc>
        <w:tcPr>
          <w:tcW w:w="1134" w:type="dxa"/>
        </w:tcPr>
        <w:p w14:paraId="728CBB8F" w14:textId="4D3EAB3A" w:rsidR="00E4237B" w:rsidRPr="00187FDB" w:rsidRDefault="006306C0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E4237B" w:rsidRPr="00187FDB">
                <w:t xml:space="preserve"> </w:t>
              </w:r>
            </w:sdtContent>
          </w:sdt>
        </w:p>
      </w:tc>
    </w:tr>
    <w:tr w:rsidR="00E4237B" w14:paraId="08085B3A" w14:textId="77777777" w:rsidTr="00291477">
      <w:trPr>
        <w:trHeight w:val="2268"/>
      </w:trPr>
      <w:tc>
        <w:tcPr>
          <w:tcW w:w="5160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7AEFB2AF" w:rsidR="00E4237B" w:rsidRPr="008A1F87" w:rsidRDefault="00E4237B" w:rsidP="00340DE0">
              <w:pPr>
                <w:pStyle w:val="Sidhuvud"/>
                <w:rPr>
                  <w:b/>
                </w:rPr>
              </w:pPr>
              <w:r w:rsidRPr="008A1F87">
                <w:rPr>
                  <w:b/>
                </w:rPr>
                <w:t>Miljödepartementet</w:t>
              </w:r>
            </w:p>
            <w:p w14:paraId="5ECE0F43" w14:textId="77777777" w:rsidR="00E4237B" w:rsidRDefault="00E4237B" w:rsidP="008A1F87">
              <w:pPr>
                <w:pStyle w:val="Sidhuvud"/>
              </w:pPr>
            </w:p>
            <w:p w14:paraId="222C60EC" w14:textId="77777777" w:rsidR="00E4237B" w:rsidRPr="00A34CE4" w:rsidRDefault="006306C0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E4237B">
                    <w:t xml:space="preserve"> </w:t>
                  </w:r>
                </w:sdtContent>
              </w:sdt>
            </w:p>
          </w:sdtContent>
        </w:sdt>
        <w:p w14:paraId="1B8F0093" w14:textId="77777777" w:rsidR="00E4237B" w:rsidRPr="00F206BE" w:rsidRDefault="00E4237B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3544" w:type="dxa"/>
            </w:tcPr>
            <w:p w14:paraId="5815BBC7" w14:textId="77777777" w:rsidR="00E4237B" w:rsidRDefault="00E4237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4D199DB" w14:textId="77777777" w:rsidR="00E4237B" w:rsidRDefault="00E4237B" w:rsidP="003E6020">
          <w:pPr>
            <w:pStyle w:val="Sidhuvud"/>
          </w:pPr>
        </w:p>
      </w:tc>
    </w:tr>
  </w:tbl>
  <w:p w14:paraId="43A06C6E" w14:textId="77777777" w:rsidR="00E4237B" w:rsidRDefault="00E423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777F24"/>
    <w:multiLevelType w:val="hybridMultilevel"/>
    <w:tmpl w:val="A0963224"/>
    <w:lvl w:ilvl="0" w:tplc="34749B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9B84BC0"/>
    <w:multiLevelType w:val="hybridMultilevel"/>
    <w:tmpl w:val="7736E924"/>
    <w:lvl w:ilvl="0" w:tplc="041D000F">
      <w:start w:val="1"/>
      <w:numFmt w:val="decimal"/>
      <w:lvlText w:val="%1."/>
      <w:lvlJc w:val="left"/>
      <w:pPr>
        <w:ind w:left="785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87"/>
    <w:rsid w:val="00004D5C"/>
    <w:rsid w:val="00005F68"/>
    <w:rsid w:val="00012B00"/>
    <w:rsid w:val="0001725B"/>
    <w:rsid w:val="000203B0"/>
    <w:rsid w:val="00025992"/>
    <w:rsid w:val="00026711"/>
    <w:rsid w:val="0003679E"/>
    <w:rsid w:val="00041EDC"/>
    <w:rsid w:val="00046390"/>
    <w:rsid w:val="00053CAA"/>
    <w:rsid w:val="00057FE0"/>
    <w:rsid w:val="0006148C"/>
    <w:rsid w:val="000623F7"/>
    <w:rsid w:val="0007033C"/>
    <w:rsid w:val="00071888"/>
    <w:rsid w:val="000757FC"/>
    <w:rsid w:val="00086170"/>
    <w:rsid w:val="000862E0"/>
    <w:rsid w:val="00093408"/>
    <w:rsid w:val="0009435C"/>
    <w:rsid w:val="000B2258"/>
    <w:rsid w:val="000C61D1"/>
    <w:rsid w:val="000E12D9"/>
    <w:rsid w:val="000F00B8"/>
    <w:rsid w:val="000F1332"/>
    <w:rsid w:val="0011224C"/>
    <w:rsid w:val="00121002"/>
    <w:rsid w:val="00121E9F"/>
    <w:rsid w:val="00131921"/>
    <w:rsid w:val="001428E2"/>
    <w:rsid w:val="00161B6B"/>
    <w:rsid w:val="00170CE4"/>
    <w:rsid w:val="0017300E"/>
    <w:rsid w:val="00173126"/>
    <w:rsid w:val="00187FA1"/>
    <w:rsid w:val="00187FDB"/>
    <w:rsid w:val="00192E34"/>
    <w:rsid w:val="001A2A61"/>
    <w:rsid w:val="001A57DC"/>
    <w:rsid w:val="001C12A1"/>
    <w:rsid w:val="001C4980"/>
    <w:rsid w:val="001C5DC9"/>
    <w:rsid w:val="001C71A9"/>
    <w:rsid w:val="001D1E1A"/>
    <w:rsid w:val="001E75D2"/>
    <w:rsid w:val="001F0629"/>
    <w:rsid w:val="001F0736"/>
    <w:rsid w:val="001F0889"/>
    <w:rsid w:val="001F4302"/>
    <w:rsid w:val="001F525B"/>
    <w:rsid w:val="001F6BBE"/>
    <w:rsid w:val="00204079"/>
    <w:rsid w:val="002102FD"/>
    <w:rsid w:val="00211B4E"/>
    <w:rsid w:val="00213258"/>
    <w:rsid w:val="002210A5"/>
    <w:rsid w:val="00222258"/>
    <w:rsid w:val="00223AD6"/>
    <w:rsid w:val="0022666A"/>
    <w:rsid w:val="00233D52"/>
    <w:rsid w:val="00237147"/>
    <w:rsid w:val="00240D79"/>
    <w:rsid w:val="00253555"/>
    <w:rsid w:val="00260D2D"/>
    <w:rsid w:val="002624DD"/>
    <w:rsid w:val="002626C7"/>
    <w:rsid w:val="002810EC"/>
    <w:rsid w:val="00281106"/>
    <w:rsid w:val="00282D27"/>
    <w:rsid w:val="00291477"/>
    <w:rsid w:val="0029153C"/>
    <w:rsid w:val="00292420"/>
    <w:rsid w:val="00296B7A"/>
    <w:rsid w:val="002A3304"/>
    <w:rsid w:val="002A6820"/>
    <w:rsid w:val="002C07EB"/>
    <w:rsid w:val="002C5B48"/>
    <w:rsid w:val="002C6300"/>
    <w:rsid w:val="002D4298"/>
    <w:rsid w:val="002D4829"/>
    <w:rsid w:val="002E4D3F"/>
    <w:rsid w:val="002F42EC"/>
    <w:rsid w:val="002F59E0"/>
    <w:rsid w:val="002F66A6"/>
    <w:rsid w:val="0030347B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51B1"/>
    <w:rsid w:val="00345FEF"/>
    <w:rsid w:val="00347E11"/>
    <w:rsid w:val="00350696"/>
    <w:rsid w:val="00350C92"/>
    <w:rsid w:val="003519E1"/>
    <w:rsid w:val="003652D4"/>
    <w:rsid w:val="003653FA"/>
    <w:rsid w:val="00370311"/>
    <w:rsid w:val="00370B5E"/>
    <w:rsid w:val="00377FB3"/>
    <w:rsid w:val="00380663"/>
    <w:rsid w:val="00383E3E"/>
    <w:rsid w:val="003853E3"/>
    <w:rsid w:val="0038587E"/>
    <w:rsid w:val="00392ED4"/>
    <w:rsid w:val="003A2E73"/>
    <w:rsid w:val="003A5969"/>
    <w:rsid w:val="003A5C58"/>
    <w:rsid w:val="003C7BE0"/>
    <w:rsid w:val="003D0DD3"/>
    <w:rsid w:val="003D17EF"/>
    <w:rsid w:val="003D2D2D"/>
    <w:rsid w:val="003D3535"/>
    <w:rsid w:val="003D5855"/>
    <w:rsid w:val="003E296A"/>
    <w:rsid w:val="003E42FA"/>
    <w:rsid w:val="003E6020"/>
    <w:rsid w:val="003F4F48"/>
    <w:rsid w:val="00407D71"/>
    <w:rsid w:val="00410988"/>
    <w:rsid w:val="004117F2"/>
    <w:rsid w:val="0041223B"/>
    <w:rsid w:val="00415163"/>
    <w:rsid w:val="00417DD3"/>
    <w:rsid w:val="0042068E"/>
    <w:rsid w:val="00430CCC"/>
    <w:rsid w:val="00441D70"/>
    <w:rsid w:val="00452532"/>
    <w:rsid w:val="004601F1"/>
    <w:rsid w:val="004606E9"/>
    <w:rsid w:val="004660C8"/>
    <w:rsid w:val="00467AE6"/>
    <w:rsid w:val="00467C8A"/>
    <w:rsid w:val="00472EBA"/>
    <w:rsid w:val="00474676"/>
    <w:rsid w:val="0047511B"/>
    <w:rsid w:val="00480EC3"/>
    <w:rsid w:val="0048317E"/>
    <w:rsid w:val="00485601"/>
    <w:rsid w:val="004865B8"/>
    <w:rsid w:val="00486C0D"/>
    <w:rsid w:val="004910A2"/>
    <w:rsid w:val="00491796"/>
    <w:rsid w:val="004A71C7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6525"/>
    <w:rsid w:val="00500177"/>
    <w:rsid w:val="00505905"/>
    <w:rsid w:val="005060AC"/>
    <w:rsid w:val="00507095"/>
    <w:rsid w:val="00511A1B"/>
    <w:rsid w:val="00511A68"/>
    <w:rsid w:val="0052127C"/>
    <w:rsid w:val="005302E0"/>
    <w:rsid w:val="00544630"/>
    <w:rsid w:val="00544738"/>
    <w:rsid w:val="005456E4"/>
    <w:rsid w:val="00547B89"/>
    <w:rsid w:val="005606BC"/>
    <w:rsid w:val="00567799"/>
    <w:rsid w:val="00571A0B"/>
    <w:rsid w:val="005747D0"/>
    <w:rsid w:val="00583DC4"/>
    <w:rsid w:val="005850D7"/>
    <w:rsid w:val="0058522F"/>
    <w:rsid w:val="00596E2B"/>
    <w:rsid w:val="005A5193"/>
    <w:rsid w:val="005B115A"/>
    <w:rsid w:val="005C3AB3"/>
    <w:rsid w:val="005E2F29"/>
    <w:rsid w:val="005E4E79"/>
    <w:rsid w:val="005E5CE7"/>
    <w:rsid w:val="005E744C"/>
    <w:rsid w:val="005E7E0B"/>
    <w:rsid w:val="006175D7"/>
    <w:rsid w:val="006208E5"/>
    <w:rsid w:val="006306C0"/>
    <w:rsid w:val="00631F82"/>
    <w:rsid w:val="006337D8"/>
    <w:rsid w:val="006418A3"/>
    <w:rsid w:val="0064645A"/>
    <w:rsid w:val="00650080"/>
    <w:rsid w:val="00654B4D"/>
    <w:rsid w:val="00657823"/>
    <w:rsid w:val="006602D9"/>
    <w:rsid w:val="0066378C"/>
    <w:rsid w:val="00670A48"/>
    <w:rsid w:val="00672F6F"/>
    <w:rsid w:val="006827D6"/>
    <w:rsid w:val="006878F8"/>
    <w:rsid w:val="0069523C"/>
    <w:rsid w:val="006962CA"/>
    <w:rsid w:val="006A32A8"/>
    <w:rsid w:val="006A4543"/>
    <w:rsid w:val="006B4A30"/>
    <w:rsid w:val="006B5B4B"/>
    <w:rsid w:val="006B7569"/>
    <w:rsid w:val="006C28EE"/>
    <w:rsid w:val="006D0B39"/>
    <w:rsid w:val="006D3188"/>
    <w:rsid w:val="006D4668"/>
    <w:rsid w:val="006E08FC"/>
    <w:rsid w:val="006F2588"/>
    <w:rsid w:val="006F661F"/>
    <w:rsid w:val="00700EA8"/>
    <w:rsid w:val="00710A6C"/>
    <w:rsid w:val="00712266"/>
    <w:rsid w:val="00712593"/>
    <w:rsid w:val="0071272E"/>
    <w:rsid w:val="0072366B"/>
    <w:rsid w:val="0074348A"/>
    <w:rsid w:val="00743E09"/>
    <w:rsid w:val="00750C93"/>
    <w:rsid w:val="00754E24"/>
    <w:rsid w:val="0075632F"/>
    <w:rsid w:val="00757B3B"/>
    <w:rsid w:val="00764237"/>
    <w:rsid w:val="00766A77"/>
    <w:rsid w:val="00773075"/>
    <w:rsid w:val="007736C6"/>
    <w:rsid w:val="00776254"/>
    <w:rsid w:val="00782B3F"/>
    <w:rsid w:val="00782E3C"/>
    <w:rsid w:val="0079641B"/>
    <w:rsid w:val="007A1887"/>
    <w:rsid w:val="007A5AD8"/>
    <w:rsid w:val="007A629C"/>
    <w:rsid w:val="007B74C6"/>
    <w:rsid w:val="007C44FF"/>
    <w:rsid w:val="007C7BDB"/>
    <w:rsid w:val="007D13B6"/>
    <w:rsid w:val="007D73AB"/>
    <w:rsid w:val="007E0690"/>
    <w:rsid w:val="007E1528"/>
    <w:rsid w:val="007E2712"/>
    <w:rsid w:val="007E5516"/>
    <w:rsid w:val="007E61A2"/>
    <w:rsid w:val="007E6CA6"/>
    <w:rsid w:val="007E6CCE"/>
    <w:rsid w:val="007E7EE2"/>
    <w:rsid w:val="007F06CA"/>
    <w:rsid w:val="008005FE"/>
    <w:rsid w:val="00801EC4"/>
    <w:rsid w:val="0080228F"/>
    <w:rsid w:val="00802864"/>
    <w:rsid w:val="00802A3B"/>
    <w:rsid w:val="00804C1B"/>
    <w:rsid w:val="008178E6"/>
    <w:rsid w:val="0082249C"/>
    <w:rsid w:val="00830B7B"/>
    <w:rsid w:val="008349AA"/>
    <w:rsid w:val="008375D5"/>
    <w:rsid w:val="00845268"/>
    <w:rsid w:val="00863BB7"/>
    <w:rsid w:val="00875DDD"/>
    <w:rsid w:val="00881BC6"/>
    <w:rsid w:val="00884D7A"/>
    <w:rsid w:val="008860CC"/>
    <w:rsid w:val="00887A22"/>
    <w:rsid w:val="00891929"/>
    <w:rsid w:val="00893029"/>
    <w:rsid w:val="0089514A"/>
    <w:rsid w:val="008A0A0D"/>
    <w:rsid w:val="008A1F87"/>
    <w:rsid w:val="008A7506"/>
    <w:rsid w:val="008B1603"/>
    <w:rsid w:val="008C562B"/>
    <w:rsid w:val="008D3090"/>
    <w:rsid w:val="008D4306"/>
    <w:rsid w:val="008D4508"/>
    <w:rsid w:val="008D4DC4"/>
    <w:rsid w:val="008D57AC"/>
    <w:rsid w:val="008E65A8"/>
    <w:rsid w:val="008E77D6"/>
    <w:rsid w:val="009036E7"/>
    <w:rsid w:val="0091053B"/>
    <w:rsid w:val="0093278F"/>
    <w:rsid w:val="0094502D"/>
    <w:rsid w:val="00947013"/>
    <w:rsid w:val="00971A9F"/>
    <w:rsid w:val="00973916"/>
    <w:rsid w:val="00984EA2"/>
    <w:rsid w:val="00986CC3"/>
    <w:rsid w:val="0099068E"/>
    <w:rsid w:val="009920AA"/>
    <w:rsid w:val="009A4D0A"/>
    <w:rsid w:val="009B70B6"/>
    <w:rsid w:val="009C2459"/>
    <w:rsid w:val="009C2B46"/>
    <w:rsid w:val="009C4448"/>
    <w:rsid w:val="009C610D"/>
    <w:rsid w:val="009C6DB7"/>
    <w:rsid w:val="009D3DD9"/>
    <w:rsid w:val="009D5D40"/>
    <w:rsid w:val="009D6B1B"/>
    <w:rsid w:val="009E107B"/>
    <w:rsid w:val="009E18D6"/>
    <w:rsid w:val="00A00D24"/>
    <w:rsid w:val="00A01F5C"/>
    <w:rsid w:val="00A02A97"/>
    <w:rsid w:val="00A16D9D"/>
    <w:rsid w:val="00A3270B"/>
    <w:rsid w:val="00A379E4"/>
    <w:rsid w:val="00A43B02"/>
    <w:rsid w:val="00A46B85"/>
    <w:rsid w:val="00A50585"/>
    <w:rsid w:val="00A506F1"/>
    <w:rsid w:val="00A5156E"/>
    <w:rsid w:val="00A5478C"/>
    <w:rsid w:val="00A56824"/>
    <w:rsid w:val="00A67276"/>
    <w:rsid w:val="00A67840"/>
    <w:rsid w:val="00A719BF"/>
    <w:rsid w:val="00A71A9E"/>
    <w:rsid w:val="00A7390B"/>
    <w:rsid w:val="00A743AC"/>
    <w:rsid w:val="00A8513C"/>
    <w:rsid w:val="00A87A54"/>
    <w:rsid w:val="00AA1809"/>
    <w:rsid w:val="00AB063C"/>
    <w:rsid w:val="00AB5519"/>
    <w:rsid w:val="00AB6313"/>
    <w:rsid w:val="00AB71DD"/>
    <w:rsid w:val="00AB75D9"/>
    <w:rsid w:val="00AC15C5"/>
    <w:rsid w:val="00AC33F8"/>
    <w:rsid w:val="00AD0E75"/>
    <w:rsid w:val="00AD6FB5"/>
    <w:rsid w:val="00AE1817"/>
    <w:rsid w:val="00AE7ACC"/>
    <w:rsid w:val="00AF0BB7"/>
    <w:rsid w:val="00AF0BDE"/>
    <w:rsid w:val="00AF0EDE"/>
    <w:rsid w:val="00B0234E"/>
    <w:rsid w:val="00B06497"/>
    <w:rsid w:val="00B06751"/>
    <w:rsid w:val="00B07158"/>
    <w:rsid w:val="00B149E2"/>
    <w:rsid w:val="00B2169D"/>
    <w:rsid w:val="00B219F4"/>
    <w:rsid w:val="00B21CBB"/>
    <w:rsid w:val="00B263C0"/>
    <w:rsid w:val="00B27B7F"/>
    <w:rsid w:val="00B316CA"/>
    <w:rsid w:val="00B3528F"/>
    <w:rsid w:val="00B41F72"/>
    <w:rsid w:val="00B44E90"/>
    <w:rsid w:val="00B47956"/>
    <w:rsid w:val="00B507D7"/>
    <w:rsid w:val="00B517E1"/>
    <w:rsid w:val="00B55E70"/>
    <w:rsid w:val="00B60238"/>
    <w:rsid w:val="00B6334C"/>
    <w:rsid w:val="00B6359E"/>
    <w:rsid w:val="00B64962"/>
    <w:rsid w:val="00B64FF2"/>
    <w:rsid w:val="00B66AC0"/>
    <w:rsid w:val="00B84409"/>
    <w:rsid w:val="00B94BA4"/>
    <w:rsid w:val="00BA2CB7"/>
    <w:rsid w:val="00BB5683"/>
    <w:rsid w:val="00BC3BE7"/>
    <w:rsid w:val="00BD0826"/>
    <w:rsid w:val="00BD15AB"/>
    <w:rsid w:val="00BE3210"/>
    <w:rsid w:val="00BE604C"/>
    <w:rsid w:val="00BF4F06"/>
    <w:rsid w:val="00BF534E"/>
    <w:rsid w:val="00C04CC0"/>
    <w:rsid w:val="00C141C6"/>
    <w:rsid w:val="00C2071A"/>
    <w:rsid w:val="00C20ACB"/>
    <w:rsid w:val="00C2592D"/>
    <w:rsid w:val="00C25CDE"/>
    <w:rsid w:val="00C26068"/>
    <w:rsid w:val="00C271A8"/>
    <w:rsid w:val="00C34549"/>
    <w:rsid w:val="00C37A77"/>
    <w:rsid w:val="00C45CEE"/>
    <w:rsid w:val="00C461E6"/>
    <w:rsid w:val="00C601FB"/>
    <w:rsid w:val="00C63EC4"/>
    <w:rsid w:val="00C84633"/>
    <w:rsid w:val="00C93EBA"/>
    <w:rsid w:val="00CA7FF5"/>
    <w:rsid w:val="00CB1E7C"/>
    <w:rsid w:val="00CB2EA1"/>
    <w:rsid w:val="00CB2F84"/>
    <w:rsid w:val="00CB43F1"/>
    <w:rsid w:val="00CB5832"/>
    <w:rsid w:val="00CB6A8A"/>
    <w:rsid w:val="00CB6EDE"/>
    <w:rsid w:val="00CC248A"/>
    <w:rsid w:val="00CC41BA"/>
    <w:rsid w:val="00CD1C6C"/>
    <w:rsid w:val="00CD2FB8"/>
    <w:rsid w:val="00CD6169"/>
    <w:rsid w:val="00CD6D76"/>
    <w:rsid w:val="00CF1FD8"/>
    <w:rsid w:val="00CF4FDC"/>
    <w:rsid w:val="00CF60F5"/>
    <w:rsid w:val="00D01D54"/>
    <w:rsid w:val="00D021D2"/>
    <w:rsid w:val="00D061BB"/>
    <w:rsid w:val="00D07BE1"/>
    <w:rsid w:val="00D10644"/>
    <w:rsid w:val="00D116C0"/>
    <w:rsid w:val="00D13433"/>
    <w:rsid w:val="00D13D8A"/>
    <w:rsid w:val="00D24A4B"/>
    <w:rsid w:val="00D279D8"/>
    <w:rsid w:val="00D27C8E"/>
    <w:rsid w:val="00D4141B"/>
    <w:rsid w:val="00D4145D"/>
    <w:rsid w:val="00D4441C"/>
    <w:rsid w:val="00D53FFE"/>
    <w:rsid w:val="00D5467F"/>
    <w:rsid w:val="00D54EEE"/>
    <w:rsid w:val="00D55837"/>
    <w:rsid w:val="00D6730A"/>
    <w:rsid w:val="00D674A6"/>
    <w:rsid w:val="00D74B7C"/>
    <w:rsid w:val="00D76068"/>
    <w:rsid w:val="00D76B01"/>
    <w:rsid w:val="00D80AC8"/>
    <w:rsid w:val="00D84704"/>
    <w:rsid w:val="00D95424"/>
    <w:rsid w:val="00DB1CD4"/>
    <w:rsid w:val="00DB714B"/>
    <w:rsid w:val="00DC3552"/>
    <w:rsid w:val="00DD0722"/>
    <w:rsid w:val="00DE6346"/>
    <w:rsid w:val="00DF5BFB"/>
    <w:rsid w:val="00E014CC"/>
    <w:rsid w:val="00E124DC"/>
    <w:rsid w:val="00E2617F"/>
    <w:rsid w:val="00E305D4"/>
    <w:rsid w:val="00E378F2"/>
    <w:rsid w:val="00E406DF"/>
    <w:rsid w:val="00E4237B"/>
    <w:rsid w:val="00E469E4"/>
    <w:rsid w:val="00E475C3"/>
    <w:rsid w:val="00E509B0"/>
    <w:rsid w:val="00E5462F"/>
    <w:rsid w:val="00E747FC"/>
    <w:rsid w:val="00E75451"/>
    <w:rsid w:val="00E91460"/>
    <w:rsid w:val="00EA1688"/>
    <w:rsid w:val="00EC1DA0"/>
    <w:rsid w:val="00EC329B"/>
    <w:rsid w:val="00EC73EB"/>
    <w:rsid w:val="00ED3B7A"/>
    <w:rsid w:val="00ED592E"/>
    <w:rsid w:val="00ED6ABD"/>
    <w:rsid w:val="00ED72E1"/>
    <w:rsid w:val="00EE3C0F"/>
    <w:rsid w:val="00EE6810"/>
    <w:rsid w:val="00EE6A83"/>
    <w:rsid w:val="00EF2A7F"/>
    <w:rsid w:val="00EF4803"/>
    <w:rsid w:val="00F03EAC"/>
    <w:rsid w:val="00F11169"/>
    <w:rsid w:val="00F14024"/>
    <w:rsid w:val="00F25761"/>
    <w:rsid w:val="00F259D7"/>
    <w:rsid w:val="00F315B0"/>
    <w:rsid w:val="00F32D05"/>
    <w:rsid w:val="00F33885"/>
    <w:rsid w:val="00F35263"/>
    <w:rsid w:val="00F403BF"/>
    <w:rsid w:val="00F5045C"/>
    <w:rsid w:val="00F53AEA"/>
    <w:rsid w:val="00F6392C"/>
    <w:rsid w:val="00F66093"/>
    <w:rsid w:val="00F70848"/>
    <w:rsid w:val="00F70F71"/>
    <w:rsid w:val="00F83328"/>
    <w:rsid w:val="00F834AA"/>
    <w:rsid w:val="00F83CAF"/>
    <w:rsid w:val="00F848D6"/>
    <w:rsid w:val="00F943C8"/>
    <w:rsid w:val="00F959D3"/>
    <w:rsid w:val="00F96B28"/>
    <w:rsid w:val="00FA41B4"/>
    <w:rsid w:val="00FA5DDD"/>
    <w:rsid w:val="00FB2EA9"/>
    <w:rsid w:val="00FC6EA8"/>
    <w:rsid w:val="00FD0B7B"/>
    <w:rsid w:val="00FE1DCC"/>
    <w:rsid w:val="00FF053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C60CA0"/>
  <w15:docId w15:val="{4C119DEE-0851-4555-9078-9E7ECA3E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8648809F7A4FBEA9CB187AF6D7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BA75-4C5D-495C-8B8F-4F34C5EB34DA}"/>
      </w:docPartPr>
      <w:docPartBody>
        <w:p w:rsidR="008409E2" w:rsidRDefault="008676BD" w:rsidP="008676BD">
          <w:pPr>
            <w:pStyle w:val="FE8648809F7A4FBEA9CB187AF6D719D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918C9F2596844D4A4A94D1DE3DD9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DBFF6-D2BC-401C-93E1-E6B15BEAE89A}"/>
      </w:docPartPr>
      <w:docPartBody>
        <w:p w:rsidR="008409E2" w:rsidRDefault="008676BD" w:rsidP="008676BD">
          <w:pPr>
            <w:pStyle w:val="B918C9F2596844D4A4A94D1DE3DD9C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2AF413EDCC41D58DF84F6AF393E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E5AB5-31AD-4C06-9F9B-5CA1BD423DF9}"/>
      </w:docPartPr>
      <w:docPartBody>
        <w:p w:rsidR="008409E2" w:rsidRDefault="008676BD" w:rsidP="008676BD">
          <w:pPr>
            <w:pStyle w:val="982AF413EDCC41D58DF84F6AF393E7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TradeGothic"/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6BD"/>
    <w:rsid w:val="001B6BCC"/>
    <w:rsid w:val="00500866"/>
    <w:rsid w:val="00816D99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8A31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76BD"/>
    <w:rPr>
      <w:color w:val="808080"/>
    </w:rPr>
  </w:style>
  <w:style w:type="paragraph" w:customStyle="1" w:styleId="BBDE36A4446642459B2580F1A654C070">
    <w:name w:val="BBDE36A4446642459B2580F1A654C070"/>
    <w:rsid w:val="008676BD"/>
  </w:style>
  <w:style w:type="paragraph" w:customStyle="1" w:styleId="FE8648809F7A4FBEA9CB187AF6D719DB">
    <w:name w:val="FE8648809F7A4FBEA9CB187AF6D719DB"/>
    <w:rsid w:val="008676BD"/>
  </w:style>
  <w:style w:type="paragraph" w:customStyle="1" w:styleId="736EEB0025994CA4A3F3288D3FA819E7">
    <w:name w:val="736EEB0025994CA4A3F3288D3FA819E7"/>
    <w:rsid w:val="008676BD"/>
  </w:style>
  <w:style w:type="paragraph" w:customStyle="1" w:styleId="4B4BB642E58941588DC62D8B1B69DDA9">
    <w:name w:val="4B4BB642E58941588DC62D8B1B69DDA9"/>
    <w:rsid w:val="008676BD"/>
  </w:style>
  <w:style w:type="paragraph" w:customStyle="1" w:styleId="D3D5B2A2B7A64515BF0BF980846C730C">
    <w:name w:val="D3D5B2A2B7A64515BF0BF980846C730C"/>
    <w:rsid w:val="008676BD"/>
  </w:style>
  <w:style w:type="paragraph" w:customStyle="1" w:styleId="B918C9F2596844D4A4A94D1DE3DD9CF4">
    <w:name w:val="B918C9F2596844D4A4A94D1DE3DD9CF4"/>
    <w:rsid w:val="008676BD"/>
  </w:style>
  <w:style w:type="paragraph" w:customStyle="1" w:styleId="982AF413EDCC41D58DF84F6AF393E7DF">
    <w:name w:val="982AF413EDCC41D58DF84F6AF393E7DF"/>
    <w:rsid w:val="008676BD"/>
  </w:style>
  <w:style w:type="paragraph" w:customStyle="1" w:styleId="B8208292F7C44AE29B7BE71B45108BB4">
    <w:name w:val="B8208292F7C44AE29B7BE71B45108BB4"/>
    <w:rsid w:val="008676BD"/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  <w:style w:type="paragraph" w:customStyle="1" w:styleId="E0108E06E7104F9D848547A9AAC8D0C8">
    <w:name w:val="E0108E06E7104F9D848547A9AAC8D0C8"/>
    <w:rsid w:val="008676BD"/>
  </w:style>
  <w:style w:type="paragraph" w:customStyle="1" w:styleId="192115EF028F4054AE5BEF6F08ACDF4D">
    <w:name w:val="192115EF028F4054AE5BEF6F08ACDF4D"/>
    <w:rsid w:val="008676BD"/>
  </w:style>
  <w:style w:type="paragraph" w:customStyle="1" w:styleId="02CD4FCF71BB41FAB43F08F4D124DD5D">
    <w:name w:val="02CD4FCF71BB41FAB43F08F4D124DD5D"/>
    <w:rsid w:val="008676BD"/>
  </w:style>
  <w:style w:type="paragraph" w:customStyle="1" w:styleId="69712BB6B7224785BEF99FFF3EC4D538">
    <w:name w:val="69712BB6B7224785BEF99FFF3EC4D538"/>
    <w:rsid w:val="008676BD"/>
  </w:style>
  <w:style w:type="paragraph" w:customStyle="1" w:styleId="A30255DAFFB64E91BAE41E4AE1E11448">
    <w:name w:val="A30255DAFFB64E91BAE41E4AE1E11448"/>
    <w:rsid w:val="00816D99"/>
  </w:style>
  <w:style w:type="paragraph" w:customStyle="1" w:styleId="8100C4E116C84C008EB31826FA14CA8D">
    <w:name w:val="8100C4E116C84C008EB31826FA14CA8D"/>
    <w:rsid w:val="00816D99"/>
  </w:style>
  <w:style w:type="paragraph" w:customStyle="1" w:styleId="6ECC32F5ACEE4D89A9CA9F0079E4FA9A">
    <w:name w:val="6ECC32F5ACEE4D89A9CA9F0079E4FA9A"/>
    <w:rsid w:val="00816D99"/>
  </w:style>
  <w:style w:type="paragraph" w:customStyle="1" w:styleId="13120196AD9B4FF48824EB7138BE73BF">
    <w:name w:val="13120196AD9B4FF48824EB7138BE73BF"/>
    <w:rsid w:val="00816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33</RkTemplate>
    <DocType>Beslut</DocType>
    <DocTypeShowName/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2017-10-24T00:00:00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>Bilaga 2 till regeringsbeslut 2021-12-22</DocNumber>
    <Doclanguage>1053</Doclanguage>
    <Appendix/>
    <LogotypeName>R_LOGO_SV_BW.png</LogotypeName>
  </BaseInfo>
</DocumentInfo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3aa91a-fcfd-4bc0-9211-36382cacc5c9">A5R4NF7SHQ5A-226896926-738</_dlc_DocId>
    <_dlc_DocIdUrl xmlns="393aa91a-fcfd-4bc0-9211-36382cacc5c9">
      <Url>https://dhs.sp.regeringskansliet.se/dep/m/naturvardsverket/_layouts/15/DocIdRedir.aspx?ID=A5R4NF7SHQ5A-226896926-738</Url>
      <Description>A5R4NF7SHQ5A-226896926-738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</documentManagement>
</p:properti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823BD8D134F234C915CBAC675B72566" ma:contentTypeVersion="43" ma:contentTypeDescription="Skapa nytt dokument med möjlighet att välja RK-mall" ma:contentTypeScope="" ma:versionID="620ab19521d9a4e553b28f6aa9026816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393aa91a-fcfd-4bc0-9211-36382cacc5c9" targetNamespace="http://schemas.microsoft.com/office/2006/metadata/properties" ma:root="true" ma:fieldsID="962dbc68340a8563341bfb5397457eb2" ns3:_="" ns4:_="" ns5:_="" ns6:_="">
    <xsd:import namespace="4e9c2f0c-7bf8-49af-8356-cbf363fc78a7"/>
    <xsd:import namespace="cc625d36-bb37-4650-91b9-0c96159295ba"/>
    <xsd:import namespace="860e4c83-59ce-4420-a61e-371951efc959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1E59642A-E022-4DA6-ADA0-A46E70BD6D3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F96F74F-ECCC-4CC3-8C1F-E50AB6A722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533A05-CFB0-4DE7-8151-B24450E32AA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E804BD1-A0DA-431D-BB62-29905051E057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60e4c83-59ce-4420-a61e-371951efc959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microsoft.com/office/infopath/2007/PartnerControls"/>
    <ds:schemaRef ds:uri="393aa91a-fcfd-4bc0-9211-36382cacc5c9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A6DBE99-0BD5-4561-BB8D-221B83D22776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A3481886-9770-4F17-8E47-44EA18ABD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393aa91a-fcfd-4bc0-9211-36382cacc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602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 Hägg</dc:creator>
  <cp:lastModifiedBy>Martin Palm</cp:lastModifiedBy>
  <cp:revision>16</cp:revision>
  <cp:lastPrinted>2018-11-13T14:09:00Z</cp:lastPrinted>
  <dcterms:created xsi:type="dcterms:W3CDTF">2021-10-20T15:48:00Z</dcterms:created>
  <dcterms:modified xsi:type="dcterms:W3CDTF">2021-12-22T00:44:00Z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0x010100BBA312BF02777149882D207184EC35C032001823BD8D134F234C915CBAC675B72566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0353a947-3d51-4258-a0c5-ded57037e178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