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FDAFB" w14:textId="09A82084" w:rsidR="004E12D2" w:rsidRDefault="002803BF" w:rsidP="004E12D2">
      <w:pPr>
        <w:pStyle w:val="Rubrik"/>
      </w:pPr>
      <w:r>
        <w:t>P</w:t>
      </w:r>
      <w:r w:rsidR="004E12D2">
        <w:t xml:space="preserve">ågående </w:t>
      </w:r>
      <w:r w:rsidR="00CD6D9F">
        <w:t xml:space="preserve">regeringsuppdrag </w:t>
      </w:r>
      <w:r w:rsidR="00EF46E7">
        <w:t xml:space="preserve">och återrapporteringskrav </w:t>
      </w:r>
      <w:r w:rsidR="00CD6D9F">
        <w:t xml:space="preserve">för </w:t>
      </w:r>
      <w:r w:rsidR="00143718">
        <w:t>Affärsverket svenska kraftnät</w:t>
      </w:r>
      <w:r w:rsidR="00EF46E7">
        <w:t xml:space="preserve"> </w:t>
      </w:r>
      <w:r w:rsidR="00CD6D9F">
        <w:t>per den 1 januari 20</w:t>
      </w:r>
      <w:r w:rsidR="00610E22">
        <w:t>2</w:t>
      </w:r>
      <w:r w:rsidR="006B56BA">
        <w:t>2</w:t>
      </w:r>
      <w:r w:rsidR="004E12D2">
        <w:t xml:space="preserve"> </w:t>
      </w:r>
    </w:p>
    <w:p w14:paraId="6F676391" w14:textId="1B48A151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>Uppdrag givna i</w:t>
      </w:r>
      <w:r w:rsidR="00852CCF">
        <w:rPr>
          <w:b/>
        </w:rPr>
        <w:t xml:space="preserve"> tidigare</w:t>
      </w:r>
      <w:r w:rsidRPr="0076451B">
        <w:rPr>
          <w:b/>
        </w:rPr>
        <w:t xml:space="preserve"> regleringsbrev: </w:t>
      </w:r>
    </w:p>
    <w:p w14:paraId="5520E583" w14:textId="77777777" w:rsidR="00884448" w:rsidRDefault="00884448" w:rsidP="00884448">
      <w:pPr>
        <w:pStyle w:val="Brdtext"/>
        <w:numPr>
          <w:ilvl w:val="0"/>
          <w:numId w:val="44"/>
        </w:numPr>
      </w:pPr>
      <w:r>
        <w:t>Uppdrag i regleringsbrevet för 2021 (</w:t>
      </w:r>
      <w:r w:rsidRPr="007374C6">
        <w:t>I2020/03359</w:t>
      </w:r>
      <w:r>
        <w:t xml:space="preserve">) om genomförande av EU-regelverk. Uppdraget ska redovisas </w:t>
      </w:r>
      <w:r w:rsidRPr="007374C6">
        <w:t>senast den 1 april 2022.</w:t>
      </w:r>
    </w:p>
    <w:p w14:paraId="742E96D6" w14:textId="77777777" w:rsidR="00D651FE" w:rsidRPr="00D651FE" w:rsidRDefault="00D651FE" w:rsidP="00A607DC">
      <w:pPr>
        <w:pStyle w:val="Brdtext"/>
        <w:ind w:left="720"/>
      </w:pPr>
      <w:r w:rsidRPr="00D651FE">
        <w:rPr>
          <w:rFonts w:cs="Helvetica"/>
          <w:b/>
          <w:color w:val="333333"/>
        </w:rPr>
        <w:t>U</w:t>
      </w:r>
      <w:r w:rsidR="0068214A" w:rsidRPr="00D651FE">
        <w:rPr>
          <w:b/>
        </w:rPr>
        <w:t xml:space="preserve">ppdrag </w:t>
      </w:r>
      <w:r w:rsidRPr="00D651FE">
        <w:rPr>
          <w:b/>
        </w:rPr>
        <w:t xml:space="preserve">givna genom särskilda regeringsbeslut </w:t>
      </w:r>
      <w:r w:rsidR="0068214A" w:rsidRPr="00D651FE">
        <w:rPr>
          <w:b/>
        </w:rPr>
        <w:t xml:space="preserve"> </w:t>
      </w:r>
    </w:p>
    <w:p w14:paraId="477F899E" w14:textId="14D12172" w:rsidR="0089742B" w:rsidRPr="00155E61" w:rsidRDefault="00155E61" w:rsidP="0089742B">
      <w:pPr>
        <w:pStyle w:val="Brdtext"/>
        <w:numPr>
          <w:ilvl w:val="0"/>
          <w:numId w:val="44"/>
        </w:numPr>
      </w:pPr>
      <w:r w:rsidRPr="00221198">
        <w:rPr>
          <w:noProof/>
        </w:rPr>
        <w:t>Anvisningar för det civila försvaret. Årlig redovisning senast den 1</w:t>
      </w:r>
      <w:r w:rsidR="000C5EBA">
        <w:rPr>
          <w:noProof/>
        </w:rPr>
        <w:t> </w:t>
      </w:r>
      <w:r w:rsidRPr="00221198">
        <w:rPr>
          <w:noProof/>
        </w:rPr>
        <w:t>oktober t.o.m. 2025 (Ju2020/04658(delvis))</w:t>
      </w:r>
      <w:r w:rsidR="0089742B" w:rsidRPr="00155E61">
        <w:t xml:space="preserve">. </w:t>
      </w:r>
    </w:p>
    <w:p w14:paraId="1891D975" w14:textId="2FF5B5F8" w:rsidR="009950B2" w:rsidRDefault="00884448" w:rsidP="0018482C">
      <w:pPr>
        <w:pStyle w:val="Brdtext"/>
        <w:numPr>
          <w:ilvl w:val="0"/>
          <w:numId w:val="44"/>
        </w:numPr>
      </w:pPr>
      <w:r>
        <w:t xml:space="preserve">Uppdrag att förbereda utbyggnad av transmissionsnät till områden inom Sveriges sjöterritorium (I2021/02682). Uppdraget ska redovisas </w:t>
      </w:r>
      <w:r w:rsidRPr="007374C6">
        <w:t>senast den 1</w:t>
      </w:r>
      <w:r>
        <w:t>5</w:t>
      </w:r>
      <w:r w:rsidRPr="007374C6">
        <w:t xml:space="preserve"> </w:t>
      </w:r>
      <w:r>
        <w:t>juni</w:t>
      </w:r>
      <w:r w:rsidRPr="007374C6">
        <w:t xml:space="preserve"> 2022.</w:t>
      </w:r>
    </w:p>
    <w:p w14:paraId="7DC61051" w14:textId="77777777" w:rsidR="00F744BA" w:rsidRDefault="00F744BA" w:rsidP="00F744BA">
      <w:pPr>
        <w:pStyle w:val="Brdtext"/>
        <w:numPr>
          <w:ilvl w:val="0"/>
          <w:numId w:val="44"/>
        </w:numPr>
      </w:pPr>
      <w:r w:rsidRPr="004F2FC2">
        <w:t>Uppdrag att fortsatt ta emot personer med funktionsnedsättning som medför nedsatt arbetsförmåga för praktik 2021–2023</w:t>
      </w:r>
      <w:r>
        <w:t xml:space="preserve"> beslutades den 10 december 2020 (</w:t>
      </w:r>
      <w:r w:rsidRPr="003963F4">
        <w:t>A2020/02583</w:t>
      </w:r>
      <w:r>
        <w:t xml:space="preserve">). Uppdraget ska redovisas årligen till Statskontoret </w:t>
      </w:r>
      <w:r w:rsidRPr="008A5820">
        <w:t xml:space="preserve">senast den 1 april </w:t>
      </w:r>
      <w:r>
        <w:t>till och med år</w:t>
      </w:r>
      <w:r w:rsidRPr="008A5820">
        <w:t xml:space="preserve"> 2023</w:t>
      </w:r>
      <w:r>
        <w:t xml:space="preserve"> samt slutredovisas till Statskontoret den 1</w:t>
      </w:r>
      <w:r w:rsidRPr="008A5820">
        <w:t>5 februari 2024.</w:t>
      </w:r>
    </w:p>
    <w:p w14:paraId="0052AF22" w14:textId="326CDE5A" w:rsidR="00E85E74" w:rsidRDefault="00F744BA" w:rsidP="00F744BA">
      <w:pPr>
        <w:pStyle w:val="Brdtext"/>
        <w:numPr>
          <w:ilvl w:val="0"/>
          <w:numId w:val="44"/>
        </w:numPr>
      </w:pPr>
      <w:r>
        <w:t>U</w:t>
      </w:r>
      <w:r w:rsidRPr="0021263A">
        <w:t>ppdrag till statliga myndigheter att fortsatt ta emot nyanlända arbetssökande för praktik 2021</w:t>
      </w:r>
      <w:r>
        <w:noBreakHyphen/>
      </w:r>
      <w:r w:rsidRPr="0021263A">
        <w:t>2023</w:t>
      </w:r>
      <w:r>
        <w:t xml:space="preserve"> beslutade den 10 december 2020 (Fi2020/04960). Uppdraget ska redovisas årligen till Statskontoret </w:t>
      </w:r>
      <w:r w:rsidRPr="008A5820">
        <w:t xml:space="preserve">senast den 1 april </w:t>
      </w:r>
      <w:r>
        <w:t>till och med år</w:t>
      </w:r>
      <w:r w:rsidRPr="008A5820">
        <w:t xml:space="preserve"> 2023</w:t>
      </w:r>
      <w:r>
        <w:t xml:space="preserve"> samt slutredovisas till Statskontoret den 1</w:t>
      </w:r>
      <w:r w:rsidRPr="008A5820">
        <w:t>5 februari 2024.</w:t>
      </w:r>
    </w:p>
    <w:p w14:paraId="4EB823C0" w14:textId="21230C11" w:rsidR="00155E61" w:rsidRDefault="00155E61" w:rsidP="0018482C">
      <w:pPr>
        <w:pStyle w:val="Brdtext"/>
        <w:numPr>
          <w:ilvl w:val="0"/>
          <w:numId w:val="44"/>
        </w:numPr>
      </w:pPr>
      <w:r w:rsidRPr="00AF7F92">
        <w:lastRenderedPageBreak/>
        <w:t>Uppdrag till Myndigheten för samhällsskydd och beredskap och Trafikverket att planera och förbereda vidare utveckling och etablering av Rakel Generation 2. Uppdraget ska redovisas senast den 1 februari 2023 (Ju2021/03620).</w:t>
      </w:r>
    </w:p>
    <w:p w14:paraId="5892A923" w14:textId="35FCD028" w:rsidR="0068738C" w:rsidRDefault="0068738C" w:rsidP="0018482C">
      <w:pPr>
        <w:pStyle w:val="Brdtext"/>
        <w:numPr>
          <w:ilvl w:val="0"/>
          <w:numId w:val="44"/>
        </w:numPr>
      </w:pPr>
      <w:r w:rsidRPr="0068738C">
        <w:t>Uppdrag om att möjliggöra arbete hemifrån vid statliga myndigheter Fi2021/03909</w:t>
      </w:r>
      <w:r w:rsidR="000C5EBA">
        <w:t>.</w:t>
      </w:r>
    </w:p>
    <w:p w14:paraId="028A07A9" w14:textId="696C2838" w:rsidR="008D219D" w:rsidRPr="008C4163" w:rsidRDefault="008D219D" w:rsidP="008D219D">
      <w:pPr>
        <w:pStyle w:val="Brdtext"/>
        <w:ind w:left="720"/>
        <w:rPr>
          <w:rFonts w:cs="Helvetica"/>
          <w:bCs/>
          <w:color w:val="333333"/>
        </w:rPr>
      </w:pPr>
      <w:r>
        <w:rPr>
          <w:rFonts w:cs="Helvetica"/>
          <w:b/>
          <w:color w:val="333333"/>
        </w:rPr>
        <w:t>Återrapportering</w:t>
      </w:r>
      <w:r w:rsidR="00DC6713">
        <w:rPr>
          <w:rFonts w:cs="Helvetica"/>
          <w:b/>
          <w:color w:val="333333"/>
        </w:rPr>
        <w:t>s</w:t>
      </w:r>
      <w:r>
        <w:rPr>
          <w:rFonts w:cs="Helvetica"/>
          <w:b/>
          <w:color w:val="333333"/>
        </w:rPr>
        <w:t>krav</w:t>
      </w:r>
      <w:r w:rsidRPr="008D219D">
        <w:rPr>
          <w:rFonts w:cs="Helvetica"/>
          <w:b/>
          <w:color w:val="333333"/>
        </w:rPr>
        <w:t xml:space="preserve"> </w:t>
      </w:r>
      <w:r>
        <w:rPr>
          <w:rFonts w:cs="Helvetica"/>
          <w:b/>
          <w:color w:val="333333"/>
        </w:rPr>
        <w:t>i tidigare regleringsbrev</w:t>
      </w:r>
      <w:r w:rsidRPr="008C4163">
        <w:rPr>
          <w:rFonts w:cs="Helvetica"/>
          <w:bCs/>
          <w:color w:val="333333"/>
        </w:rPr>
        <w:t xml:space="preserve">   </w:t>
      </w:r>
    </w:p>
    <w:p w14:paraId="0B1E9D22" w14:textId="4A0D7006" w:rsidR="000A32B2" w:rsidRDefault="00A54EB8" w:rsidP="008C4163">
      <w:pPr>
        <w:pStyle w:val="Brdtext"/>
        <w:numPr>
          <w:ilvl w:val="0"/>
          <w:numId w:val="44"/>
        </w:numPr>
        <w:rPr>
          <w:rFonts w:cs="Helvetica"/>
          <w:color w:val="333333"/>
        </w:rPr>
      </w:pPr>
      <w:r>
        <w:rPr>
          <w:rFonts w:cs="Helvetica"/>
          <w:color w:val="333333"/>
        </w:rPr>
        <w:t xml:space="preserve">Återrapporteringskrav i regleringsbrevet för 2021 </w:t>
      </w:r>
      <w:r w:rsidR="00A05226">
        <w:t>(</w:t>
      </w:r>
      <w:r w:rsidR="00A05226" w:rsidRPr="007374C6">
        <w:t>I2020/03359</w:t>
      </w:r>
      <w:r w:rsidR="00A05226">
        <w:t xml:space="preserve">) </w:t>
      </w:r>
      <w:r>
        <w:rPr>
          <w:rFonts w:cs="Helvetica"/>
          <w:color w:val="333333"/>
        </w:rPr>
        <w:t>om j</w:t>
      </w:r>
      <w:r w:rsidR="000A32B2">
        <w:rPr>
          <w:rFonts w:cs="Helvetica"/>
          <w:color w:val="333333"/>
        </w:rPr>
        <w:t>ämställdhet</w:t>
      </w:r>
      <w:r>
        <w:rPr>
          <w:rFonts w:cs="Helvetica"/>
          <w:color w:val="333333"/>
        </w:rPr>
        <w:t>.</w:t>
      </w:r>
    </w:p>
    <w:p w14:paraId="27FAFDBD" w14:textId="4272538C" w:rsidR="00AA3BF0" w:rsidRPr="00C01244" w:rsidRDefault="00AA3BF0" w:rsidP="008C4163">
      <w:pPr>
        <w:pStyle w:val="Brdtext"/>
        <w:numPr>
          <w:ilvl w:val="0"/>
          <w:numId w:val="44"/>
        </w:numPr>
        <w:rPr>
          <w:rFonts w:cs="Helvetica"/>
          <w:color w:val="333333"/>
        </w:rPr>
      </w:pPr>
      <w:r>
        <w:rPr>
          <w:rFonts w:cs="Helvetica"/>
          <w:color w:val="333333"/>
        </w:rPr>
        <w:t xml:space="preserve">Återrapporteringskrav i regleringsbrevet för 2021 </w:t>
      </w:r>
      <w:r>
        <w:t>(</w:t>
      </w:r>
      <w:r w:rsidRPr="007374C6">
        <w:t>I2020/03359</w:t>
      </w:r>
      <w:r>
        <w:t xml:space="preserve">) om </w:t>
      </w:r>
      <w:r w:rsidRPr="00AA3BF0">
        <w:rPr>
          <w:rFonts w:cs="Helvetica"/>
          <w:color w:val="333333"/>
        </w:rPr>
        <w:t xml:space="preserve">tillsyn över driftsäkerheten i kraftsystemet. </w:t>
      </w:r>
    </w:p>
    <w:p w14:paraId="754FC8E1" w14:textId="249236F5" w:rsidR="00DC6713" w:rsidRPr="008C4163" w:rsidRDefault="00835A2B" w:rsidP="008C4163">
      <w:pPr>
        <w:pStyle w:val="Brdtext"/>
        <w:numPr>
          <w:ilvl w:val="0"/>
          <w:numId w:val="44"/>
        </w:numPr>
        <w:rPr>
          <w:rFonts w:cs="Helvetica"/>
          <w:color w:val="333333"/>
        </w:rPr>
      </w:pPr>
      <w:r>
        <w:t xml:space="preserve">Återrapporteringskrav </w:t>
      </w:r>
      <w:r w:rsidR="00DA7497" w:rsidRPr="00DA7497">
        <w:t xml:space="preserve">i regleringsbrevet för 2021 </w:t>
      </w:r>
      <w:r w:rsidR="00A05226">
        <w:t>(</w:t>
      </w:r>
      <w:r w:rsidR="00A05226" w:rsidRPr="007374C6">
        <w:t>I2020/03359</w:t>
      </w:r>
      <w:r w:rsidR="00A05226">
        <w:t xml:space="preserve">) </w:t>
      </w:r>
      <w:r>
        <w:t>om</w:t>
      </w:r>
      <w:r w:rsidR="00DC6713" w:rsidRPr="008C4163">
        <w:t xml:space="preserve"> </w:t>
      </w:r>
      <w:r>
        <w:t xml:space="preserve">affärsverkets </w:t>
      </w:r>
      <w:r w:rsidR="00DC6713" w:rsidRPr="008C4163">
        <w:t xml:space="preserve">arbete, enligt sin instruktion, </w:t>
      </w:r>
      <w:r w:rsidR="00DA7497" w:rsidRPr="00DA7497">
        <w:t>att inom sitt verksamhetsområde se till att möjligheterna att bygga ut förnybar elproduktion och nya användningsområden för el tas tillvara i omställningen av elsystemet. I redovisningen ska behovet av ökad överföringskapacitet mellan norra och södra Sverige beskrivas inklusive en tidplan för det fortsatta arbetet samt effekterna av de åtgärder som genomförts under året.</w:t>
      </w:r>
    </w:p>
    <w:p w14:paraId="62EBFFC8" w14:textId="77777777" w:rsidR="008D219D" w:rsidRPr="008C4163" w:rsidRDefault="008D219D" w:rsidP="008D219D">
      <w:pPr>
        <w:pStyle w:val="Brdtext"/>
      </w:pPr>
    </w:p>
    <w:p w14:paraId="45C747E4" w14:textId="77777777" w:rsidR="00563762" w:rsidRPr="00563762" w:rsidRDefault="00563762" w:rsidP="00563762">
      <w:pPr>
        <w:pStyle w:val="Brdtext"/>
        <w:ind w:left="720"/>
      </w:pPr>
    </w:p>
    <w:sectPr w:rsidR="00563762" w:rsidRPr="00563762" w:rsidSect="008A1F8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6F9E94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594F25F2" w:rsidR="008A1F87" w:rsidRPr="007D73AB" w:rsidRDefault="008A1F87" w:rsidP="00340DE0">
          <w:pPr>
            <w:pStyle w:val="Sidhuvud"/>
          </w:pPr>
          <w:r>
            <w:t>Bilaga</w:t>
          </w:r>
          <w:r w:rsidR="00426C21">
            <w:t xml:space="preserve"> </w:t>
          </w:r>
          <w:r w:rsidR="00607B34">
            <w:t>2</w:t>
          </w: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0" w:name="Logo"/>
          <w:bookmarkEnd w:id="0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180B8081" w:rsidR="008A1F87" w:rsidRPr="00710A6C" w:rsidRDefault="008A1F87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Regeringsbeslut</w:t>
              </w:r>
              <w:r w:rsidR="007E1528">
                <w:rPr>
                  <w:b/>
                </w:rPr>
                <w:t xml:space="preserve"> </w:t>
              </w:r>
              <w:r w:rsidR="00CD6D9F">
                <w:rPr>
                  <w:b/>
                </w:rPr>
                <w:t xml:space="preserve">  </w:t>
              </w:r>
              <w:r w:rsidR="00607B34">
                <w:rPr>
                  <w:b/>
                </w:rPr>
                <w:t xml:space="preserve">II </w:t>
              </w:r>
              <w:r w:rsidR="00750E19">
                <w:rPr>
                  <w:b/>
                </w:rPr>
                <w:t>6</w:t>
              </w:r>
              <w:r w:rsidR="00CD6D9F">
                <w:rPr>
                  <w:b/>
                </w:rPr>
                <w:t xml:space="preserve">   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6907E2EBF95A48A6801B7372B8768C9C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609CB382" w14:textId="7A58055D" w:rsidR="00D05441" w:rsidRDefault="00D05441" w:rsidP="00D05441">
              <w:pPr>
                <w:pStyle w:val="Sidhuvud"/>
              </w:pPr>
              <w:r>
                <w:t>20</w:t>
              </w:r>
              <w:r w:rsidR="00EF46E7">
                <w:t>2</w:t>
              </w:r>
              <w:r w:rsidR="00B13B77">
                <w:t>1</w:t>
              </w:r>
              <w:r w:rsidR="00CD6D9F">
                <w:t>-12-</w:t>
              </w:r>
              <w:r w:rsidR="00607B34">
                <w:t>1</w:t>
              </w:r>
              <w:r w:rsidR="00B13B77">
                <w:t>6</w:t>
              </w:r>
            </w:p>
          </w:sdtContent>
        </w:sdt>
        <w:p w14:paraId="5BC0FC82" w14:textId="77777777" w:rsidR="008A1F87" w:rsidRDefault="008A1F87" w:rsidP="00EE3C0F">
          <w:pPr>
            <w:pStyle w:val="Sidhuvud"/>
          </w:pP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0C5EBA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0C5EBA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E1005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1304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6390"/>
    <w:rsid w:val="00053CAA"/>
    <w:rsid w:val="000553E7"/>
    <w:rsid w:val="00057FE0"/>
    <w:rsid w:val="0007033C"/>
    <w:rsid w:val="000757FC"/>
    <w:rsid w:val="000862E0"/>
    <w:rsid w:val="00093408"/>
    <w:rsid w:val="0009435C"/>
    <w:rsid w:val="000A32B2"/>
    <w:rsid w:val="000B2258"/>
    <w:rsid w:val="000B687F"/>
    <w:rsid w:val="000C5EBA"/>
    <w:rsid w:val="000C61D1"/>
    <w:rsid w:val="000C7665"/>
    <w:rsid w:val="000D6695"/>
    <w:rsid w:val="000E12D9"/>
    <w:rsid w:val="000F00B8"/>
    <w:rsid w:val="000F1332"/>
    <w:rsid w:val="000F570E"/>
    <w:rsid w:val="00106A1A"/>
    <w:rsid w:val="00121002"/>
    <w:rsid w:val="00121E9F"/>
    <w:rsid w:val="00126800"/>
    <w:rsid w:val="001428E2"/>
    <w:rsid w:val="00143718"/>
    <w:rsid w:val="00155E61"/>
    <w:rsid w:val="00170CE4"/>
    <w:rsid w:val="0017300E"/>
    <w:rsid w:val="00173126"/>
    <w:rsid w:val="0018482C"/>
    <w:rsid w:val="00192E34"/>
    <w:rsid w:val="001A2A61"/>
    <w:rsid w:val="001A57DC"/>
    <w:rsid w:val="001C4980"/>
    <w:rsid w:val="001C5DC9"/>
    <w:rsid w:val="001C71A9"/>
    <w:rsid w:val="001D7977"/>
    <w:rsid w:val="001F0629"/>
    <w:rsid w:val="001F0736"/>
    <w:rsid w:val="001F4302"/>
    <w:rsid w:val="001F525B"/>
    <w:rsid w:val="001F610A"/>
    <w:rsid w:val="001F6BBE"/>
    <w:rsid w:val="00203621"/>
    <w:rsid w:val="00204079"/>
    <w:rsid w:val="002102FD"/>
    <w:rsid w:val="00211B4E"/>
    <w:rsid w:val="00213258"/>
    <w:rsid w:val="002172DD"/>
    <w:rsid w:val="00221198"/>
    <w:rsid w:val="00222258"/>
    <w:rsid w:val="00223AD6"/>
    <w:rsid w:val="0022666A"/>
    <w:rsid w:val="0022759F"/>
    <w:rsid w:val="00233D52"/>
    <w:rsid w:val="0023603F"/>
    <w:rsid w:val="00237147"/>
    <w:rsid w:val="002546C9"/>
    <w:rsid w:val="00260D2D"/>
    <w:rsid w:val="002803BF"/>
    <w:rsid w:val="00281106"/>
    <w:rsid w:val="00282D27"/>
    <w:rsid w:val="0029153C"/>
    <w:rsid w:val="00292420"/>
    <w:rsid w:val="00296B7A"/>
    <w:rsid w:val="002A3304"/>
    <w:rsid w:val="002A6820"/>
    <w:rsid w:val="002A72A6"/>
    <w:rsid w:val="002A7D44"/>
    <w:rsid w:val="002C367C"/>
    <w:rsid w:val="002C5B48"/>
    <w:rsid w:val="002C750D"/>
    <w:rsid w:val="002D4298"/>
    <w:rsid w:val="002D4829"/>
    <w:rsid w:val="002D66DE"/>
    <w:rsid w:val="002E08C4"/>
    <w:rsid w:val="002E4D3F"/>
    <w:rsid w:val="002F0A3F"/>
    <w:rsid w:val="002F0BD5"/>
    <w:rsid w:val="002F59E0"/>
    <w:rsid w:val="002F66A6"/>
    <w:rsid w:val="00301428"/>
    <w:rsid w:val="003050DB"/>
    <w:rsid w:val="00310561"/>
    <w:rsid w:val="00311D8C"/>
    <w:rsid w:val="003128E2"/>
    <w:rsid w:val="00326C03"/>
    <w:rsid w:val="00327474"/>
    <w:rsid w:val="003330CC"/>
    <w:rsid w:val="00340DE0"/>
    <w:rsid w:val="00341F47"/>
    <w:rsid w:val="00342327"/>
    <w:rsid w:val="00346B98"/>
    <w:rsid w:val="00347E11"/>
    <w:rsid w:val="00350696"/>
    <w:rsid w:val="00350C92"/>
    <w:rsid w:val="003519E1"/>
    <w:rsid w:val="003652D4"/>
    <w:rsid w:val="003653FA"/>
    <w:rsid w:val="00370311"/>
    <w:rsid w:val="0037094B"/>
    <w:rsid w:val="00380663"/>
    <w:rsid w:val="003853E3"/>
    <w:rsid w:val="0038587E"/>
    <w:rsid w:val="00392ED4"/>
    <w:rsid w:val="003A2E73"/>
    <w:rsid w:val="003A5969"/>
    <w:rsid w:val="003A5C58"/>
    <w:rsid w:val="003A6DF0"/>
    <w:rsid w:val="003B5014"/>
    <w:rsid w:val="003C4DAA"/>
    <w:rsid w:val="003C6D4E"/>
    <w:rsid w:val="003C7BE0"/>
    <w:rsid w:val="003D0045"/>
    <w:rsid w:val="003D0DD3"/>
    <w:rsid w:val="003D17EF"/>
    <w:rsid w:val="003D1A99"/>
    <w:rsid w:val="003D2C48"/>
    <w:rsid w:val="003D3535"/>
    <w:rsid w:val="003E1EEB"/>
    <w:rsid w:val="003E6020"/>
    <w:rsid w:val="003F4F48"/>
    <w:rsid w:val="003F504F"/>
    <w:rsid w:val="00404FB2"/>
    <w:rsid w:val="00410988"/>
    <w:rsid w:val="004117F2"/>
    <w:rsid w:val="0041223B"/>
    <w:rsid w:val="00415163"/>
    <w:rsid w:val="00417DD3"/>
    <w:rsid w:val="0042068E"/>
    <w:rsid w:val="00426C21"/>
    <w:rsid w:val="00430B6C"/>
    <w:rsid w:val="00430CCC"/>
    <w:rsid w:val="00441D70"/>
    <w:rsid w:val="00456FBC"/>
    <w:rsid w:val="004660C8"/>
    <w:rsid w:val="00467AE6"/>
    <w:rsid w:val="00470120"/>
    <w:rsid w:val="00472EBA"/>
    <w:rsid w:val="00474676"/>
    <w:rsid w:val="0047511B"/>
    <w:rsid w:val="00480EC3"/>
    <w:rsid w:val="0048317E"/>
    <w:rsid w:val="00485601"/>
    <w:rsid w:val="004865B8"/>
    <w:rsid w:val="00486C0D"/>
    <w:rsid w:val="00490E0A"/>
    <w:rsid w:val="00491796"/>
    <w:rsid w:val="00497EE6"/>
    <w:rsid w:val="004A71C7"/>
    <w:rsid w:val="004B1E7B"/>
    <w:rsid w:val="004B35E7"/>
    <w:rsid w:val="004B63BF"/>
    <w:rsid w:val="004B66DA"/>
    <w:rsid w:val="004B7DFF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1325B"/>
    <w:rsid w:val="00516BE5"/>
    <w:rsid w:val="0052127C"/>
    <w:rsid w:val="005302E0"/>
    <w:rsid w:val="0053071D"/>
    <w:rsid w:val="00533F30"/>
    <w:rsid w:val="00544738"/>
    <w:rsid w:val="005456E4"/>
    <w:rsid w:val="00547B89"/>
    <w:rsid w:val="005527FE"/>
    <w:rsid w:val="005606BC"/>
    <w:rsid w:val="00563762"/>
    <w:rsid w:val="00567799"/>
    <w:rsid w:val="00571A0B"/>
    <w:rsid w:val="0057208C"/>
    <w:rsid w:val="005747D0"/>
    <w:rsid w:val="00583DC4"/>
    <w:rsid w:val="005850D7"/>
    <w:rsid w:val="0058522F"/>
    <w:rsid w:val="00596E2B"/>
    <w:rsid w:val="00597121"/>
    <w:rsid w:val="005A5193"/>
    <w:rsid w:val="005B115A"/>
    <w:rsid w:val="005C53EE"/>
    <w:rsid w:val="005E2F29"/>
    <w:rsid w:val="005E4E79"/>
    <w:rsid w:val="005E5CE7"/>
    <w:rsid w:val="005E7E0B"/>
    <w:rsid w:val="00607B34"/>
    <w:rsid w:val="00610E22"/>
    <w:rsid w:val="00611B6A"/>
    <w:rsid w:val="006146E7"/>
    <w:rsid w:val="006175D7"/>
    <w:rsid w:val="006208E5"/>
    <w:rsid w:val="00626B80"/>
    <w:rsid w:val="00631F82"/>
    <w:rsid w:val="0064645A"/>
    <w:rsid w:val="00650080"/>
    <w:rsid w:val="00654B4D"/>
    <w:rsid w:val="0066378C"/>
    <w:rsid w:val="00670A48"/>
    <w:rsid w:val="00672F6F"/>
    <w:rsid w:val="0068214A"/>
    <w:rsid w:val="0068738C"/>
    <w:rsid w:val="0069523C"/>
    <w:rsid w:val="00695F5A"/>
    <w:rsid w:val="006962CA"/>
    <w:rsid w:val="006A06B6"/>
    <w:rsid w:val="006A32A8"/>
    <w:rsid w:val="006B4A30"/>
    <w:rsid w:val="006B56BA"/>
    <w:rsid w:val="006B7569"/>
    <w:rsid w:val="006C28EE"/>
    <w:rsid w:val="006D028C"/>
    <w:rsid w:val="006D3188"/>
    <w:rsid w:val="006E08FC"/>
    <w:rsid w:val="006E572E"/>
    <w:rsid w:val="006E60DF"/>
    <w:rsid w:val="006F2588"/>
    <w:rsid w:val="006F504C"/>
    <w:rsid w:val="00710A6C"/>
    <w:rsid w:val="00712266"/>
    <w:rsid w:val="00712593"/>
    <w:rsid w:val="007147A8"/>
    <w:rsid w:val="00714F39"/>
    <w:rsid w:val="0072366B"/>
    <w:rsid w:val="007374C6"/>
    <w:rsid w:val="00743E09"/>
    <w:rsid w:val="00750C93"/>
    <w:rsid w:val="00750E19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4924"/>
    <w:rsid w:val="007C7BDB"/>
    <w:rsid w:val="007D73AB"/>
    <w:rsid w:val="007E1528"/>
    <w:rsid w:val="007E2712"/>
    <w:rsid w:val="007E2E91"/>
    <w:rsid w:val="007E5516"/>
    <w:rsid w:val="007E6CA6"/>
    <w:rsid w:val="007E6CCE"/>
    <w:rsid w:val="007E7EE2"/>
    <w:rsid w:val="007F06CA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5A2B"/>
    <w:rsid w:val="00836062"/>
    <w:rsid w:val="008375D5"/>
    <w:rsid w:val="00852CCF"/>
    <w:rsid w:val="00863BB7"/>
    <w:rsid w:val="00875DDD"/>
    <w:rsid w:val="00881BC6"/>
    <w:rsid w:val="008824E2"/>
    <w:rsid w:val="00884448"/>
    <w:rsid w:val="008860CC"/>
    <w:rsid w:val="0089145C"/>
    <w:rsid w:val="00891929"/>
    <w:rsid w:val="00893029"/>
    <w:rsid w:val="0089514A"/>
    <w:rsid w:val="0089742B"/>
    <w:rsid w:val="008A0A0D"/>
    <w:rsid w:val="008A1F87"/>
    <w:rsid w:val="008A7506"/>
    <w:rsid w:val="008B1603"/>
    <w:rsid w:val="008C4163"/>
    <w:rsid w:val="008C418C"/>
    <w:rsid w:val="008C562B"/>
    <w:rsid w:val="008D219D"/>
    <w:rsid w:val="008D3090"/>
    <w:rsid w:val="008D4306"/>
    <w:rsid w:val="008D4508"/>
    <w:rsid w:val="008D4DC4"/>
    <w:rsid w:val="008E65A8"/>
    <w:rsid w:val="008E77D6"/>
    <w:rsid w:val="008F7D97"/>
    <w:rsid w:val="009036E7"/>
    <w:rsid w:val="0091053B"/>
    <w:rsid w:val="00924743"/>
    <w:rsid w:val="0092504A"/>
    <w:rsid w:val="00926B61"/>
    <w:rsid w:val="0094502D"/>
    <w:rsid w:val="00947013"/>
    <w:rsid w:val="009510E9"/>
    <w:rsid w:val="00971A9F"/>
    <w:rsid w:val="00973916"/>
    <w:rsid w:val="00984EA2"/>
    <w:rsid w:val="00985C19"/>
    <w:rsid w:val="00986CC3"/>
    <w:rsid w:val="0099068E"/>
    <w:rsid w:val="00991834"/>
    <w:rsid w:val="009920AA"/>
    <w:rsid w:val="00994BBA"/>
    <w:rsid w:val="009950B2"/>
    <w:rsid w:val="009A4D0A"/>
    <w:rsid w:val="009C1780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9E27CE"/>
    <w:rsid w:val="009E56E3"/>
    <w:rsid w:val="009F19CB"/>
    <w:rsid w:val="009F570A"/>
    <w:rsid w:val="00A00D24"/>
    <w:rsid w:val="00A01F5C"/>
    <w:rsid w:val="00A05226"/>
    <w:rsid w:val="00A11D7A"/>
    <w:rsid w:val="00A22624"/>
    <w:rsid w:val="00A22D23"/>
    <w:rsid w:val="00A3270B"/>
    <w:rsid w:val="00A379E4"/>
    <w:rsid w:val="00A43B02"/>
    <w:rsid w:val="00A43D6B"/>
    <w:rsid w:val="00A43EEB"/>
    <w:rsid w:val="00A46B85"/>
    <w:rsid w:val="00A50585"/>
    <w:rsid w:val="00A506F1"/>
    <w:rsid w:val="00A5156E"/>
    <w:rsid w:val="00A54EB8"/>
    <w:rsid w:val="00A56824"/>
    <w:rsid w:val="00A607DC"/>
    <w:rsid w:val="00A67276"/>
    <w:rsid w:val="00A67840"/>
    <w:rsid w:val="00A67FA6"/>
    <w:rsid w:val="00A71A9E"/>
    <w:rsid w:val="00A743AC"/>
    <w:rsid w:val="00A87A54"/>
    <w:rsid w:val="00AA1809"/>
    <w:rsid w:val="00AA3BF0"/>
    <w:rsid w:val="00AB4891"/>
    <w:rsid w:val="00AB5519"/>
    <w:rsid w:val="00AB6313"/>
    <w:rsid w:val="00AB71DD"/>
    <w:rsid w:val="00AB75D9"/>
    <w:rsid w:val="00AC15C5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3B77"/>
    <w:rsid w:val="00B149E2"/>
    <w:rsid w:val="00B2169D"/>
    <w:rsid w:val="00B21CBB"/>
    <w:rsid w:val="00B263C0"/>
    <w:rsid w:val="00B27B7F"/>
    <w:rsid w:val="00B31344"/>
    <w:rsid w:val="00B316CA"/>
    <w:rsid w:val="00B3528F"/>
    <w:rsid w:val="00B35C6F"/>
    <w:rsid w:val="00B366AA"/>
    <w:rsid w:val="00B41A5F"/>
    <w:rsid w:val="00B41F72"/>
    <w:rsid w:val="00B44E90"/>
    <w:rsid w:val="00B47956"/>
    <w:rsid w:val="00B517E1"/>
    <w:rsid w:val="00B55E70"/>
    <w:rsid w:val="00B56A19"/>
    <w:rsid w:val="00B60238"/>
    <w:rsid w:val="00B64962"/>
    <w:rsid w:val="00B64D29"/>
    <w:rsid w:val="00B66AC0"/>
    <w:rsid w:val="00B762FC"/>
    <w:rsid w:val="00B84409"/>
    <w:rsid w:val="00B94BA4"/>
    <w:rsid w:val="00BB5683"/>
    <w:rsid w:val="00BC55D6"/>
    <w:rsid w:val="00BD0826"/>
    <w:rsid w:val="00BD15AB"/>
    <w:rsid w:val="00BD2C08"/>
    <w:rsid w:val="00BE3210"/>
    <w:rsid w:val="00BF4F06"/>
    <w:rsid w:val="00BF534E"/>
    <w:rsid w:val="00BF5C76"/>
    <w:rsid w:val="00C01244"/>
    <w:rsid w:val="00C066C2"/>
    <w:rsid w:val="00C13951"/>
    <w:rsid w:val="00C141C6"/>
    <w:rsid w:val="00C17D64"/>
    <w:rsid w:val="00C2071A"/>
    <w:rsid w:val="00C20ACB"/>
    <w:rsid w:val="00C24511"/>
    <w:rsid w:val="00C25CDE"/>
    <w:rsid w:val="00C26068"/>
    <w:rsid w:val="00C271A8"/>
    <w:rsid w:val="00C37A77"/>
    <w:rsid w:val="00C401F2"/>
    <w:rsid w:val="00C461E6"/>
    <w:rsid w:val="00C63EC4"/>
    <w:rsid w:val="00C66FA5"/>
    <w:rsid w:val="00C67C98"/>
    <w:rsid w:val="00C72BFE"/>
    <w:rsid w:val="00C751C7"/>
    <w:rsid w:val="00C84496"/>
    <w:rsid w:val="00C922E5"/>
    <w:rsid w:val="00C93EBA"/>
    <w:rsid w:val="00C96605"/>
    <w:rsid w:val="00CA7FF5"/>
    <w:rsid w:val="00CB1E7C"/>
    <w:rsid w:val="00CB2EA1"/>
    <w:rsid w:val="00CB2F84"/>
    <w:rsid w:val="00CB3E55"/>
    <w:rsid w:val="00CB43F1"/>
    <w:rsid w:val="00CB6A8A"/>
    <w:rsid w:val="00CB6EDE"/>
    <w:rsid w:val="00CC41BA"/>
    <w:rsid w:val="00CD1C6C"/>
    <w:rsid w:val="00CD6169"/>
    <w:rsid w:val="00CD6D76"/>
    <w:rsid w:val="00CD6D9F"/>
    <w:rsid w:val="00CE556D"/>
    <w:rsid w:val="00CF1FD8"/>
    <w:rsid w:val="00CF4FDC"/>
    <w:rsid w:val="00CF60F5"/>
    <w:rsid w:val="00D016B2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0DCC"/>
    <w:rsid w:val="00D651FE"/>
    <w:rsid w:val="00D6730A"/>
    <w:rsid w:val="00D674A6"/>
    <w:rsid w:val="00D74B7C"/>
    <w:rsid w:val="00D76068"/>
    <w:rsid w:val="00D76B01"/>
    <w:rsid w:val="00D84704"/>
    <w:rsid w:val="00D8605B"/>
    <w:rsid w:val="00D95424"/>
    <w:rsid w:val="00DA7497"/>
    <w:rsid w:val="00DB714B"/>
    <w:rsid w:val="00DB789D"/>
    <w:rsid w:val="00DC3552"/>
    <w:rsid w:val="00DC6713"/>
    <w:rsid w:val="00DD0722"/>
    <w:rsid w:val="00DD65CB"/>
    <w:rsid w:val="00DD6887"/>
    <w:rsid w:val="00DD7B54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85E74"/>
    <w:rsid w:val="00E90D05"/>
    <w:rsid w:val="00E91460"/>
    <w:rsid w:val="00EA1688"/>
    <w:rsid w:val="00EC0480"/>
    <w:rsid w:val="00EC1DA0"/>
    <w:rsid w:val="00EC329B"/>
    <w:rsid w:val="00EC73EB"/>
    <w:rsid w:val="00ED592E"/>
    <w:rsid w:val="00ED6ABD"/>
    <w:rsid w:val="00ED72E1"/>
    <w:rsid w:val="00EE3C0F"/>
    <w:rsid w:val="00EE6810"/>
    <w:rsid w:val="00EE7FBC"/>
    <w:rsid w:val="00EF2A7F"/>
    <w:rsid w:val="00EF3204"/>
    <w:rsid w:val="00EF46E7"/>
    <w:rsid w:val="00EF4803"/>
    <w:rsid w:val="00F03EAC"/>
    <w:rsid w:val="00F12A5A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6392C"/>
    <w:rsid w:val="00F66093"/>
    <w:rsid w:val="00F70848"/>
    <w:rsid w:val="00F73A3B"/>
    <w:rsid w:val="00F744BA"/>
    <w:rsid w:val="00F83328"/>
    <w:rsid w:val="00F834AA"/>
    <w:rsid w:val="00F848D6"/>
    <w:rsid w:val="00F91304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D0C58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7E2EBF95A48A6801B7372B876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D93-963C-40DF-9618-DFB37EEBF58D}"/>
      </w:docPartPr>
      <w:docPartBody>
        <w:p w:rsidR="001536D8" w:rsidRDefault="000604A5" w:rsidP="000604A5">
          <w:pPr>
            <w:pStyle w:val="6907E2EBF95A48A6801B7372B8768C9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7d635f-9b91-4318-9a30-30bf28c922b2">3D4FTNM4WFRW-146264298-10632</_dlc_DocId>
    <_dlc_DocIdUrl xmlns="877d635f-9b91-4318-9a30-30bf28c922b2">
      <Url>https://dhs.sp.regeringskansliet.se/yta/i-e/_layouts/15/DocIdRedir.aspx?ID=3D4FTNM4WFRW-146264298-10632</Url>
      <Description>3D4FTNM4WFRW-146264298-10632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5" ma:contentTypeDescription="Skapa ett nytt dokument." ma:contentTypeScope="" ma:versionID="a3f449ace5fb2502e7cbd1982917e2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877d635f-9b91-4318-9a30-30bf28c922b2" targetNamespace="http://schemas.microsoft.com/office/2006/metadata/properties" ma:root="true" ma:fieldsID="303a26207370732de316c8b0f5dac0ea" ns2:_="" ns4:_="" ns5:_="" ns6:_="">
    <xsd:import namespace="4e9c2f0c-7bf8-49af-8356-cbf363fc78a7"/>
    <xsd:import namespace="cc625d36-bb37-4650-91b9-0c96159295ba"/>
    <xsd:import namespace="18f3d968-6251-40b0-9f11-012b293496c2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33</RkTemplate>
    <DocType>Beslut</DocType>
    <DocTypeShowName>Regeringsbeslut   II 6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2021-12-16</DocNumber>
    <Doclanguage>1053</Doclanguage>
    <Appendix/>
    <LogotypeName>R_LOGO_SV_BW.png</LogotypeName>
  </BaseInfo>
</DocumentInfo>
</file>

<file path=customXml/itemProps1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04BD1-A0DA-431D-BB62-29905051E057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7d635f-9b91-4318-9a30-30bf28c922b2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FDA328-5C79-469D-8BA0-86B04864DC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66710B-1276-40E4-9D6D-95A4E6BC59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1709A71-FAFC-4911-A219-835505FF90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842CB6-0AF2-48F6-B8F4-D788619D5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Fredrik Norlund</cp:lastModifiedBy>
  <cp:revision>26</cp:revision>
  <cp:lastPrinted>2017-12-21T08:17:00Z</cp:lastPrinted>
  <dcterms:created xsi:type="dcterms:W3CDTF">2021-10-26T10:35:00Z</dcterms:created>
  <dcterms:modified xsi:type="dcterms:W3CDTF">2021-12-16T15:31:00Z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aea90093-c2b8-4e26-91f7-aabcc305339b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361100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